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0AE" w:rsidRDefault="001200AE">
      <w:pPr>
        <w:pStyle w:val="ConsPlusTitlePage"/>
      </w:pPr>
      <w:r>
        <w:t xml:space="preserve">Документ предоставлен </w:t>
      </w:r>
      <w:hyperlink r:id="rId5" w:history="1">
        <w:r>
          <w:rPr>
            <w:color w:val="0000FF"/>
          </w:rPr>
          <w:t>КонсультантПлюс</w:t>
        </w:r>
      </w:hyperlink>
      <w:r>
        <w:br/>
      </w:r>
    </w:p>
    <w:p w:rsidR="001200AE" w:rsidRDefault="001200AE">
      <w:pPr>
        <w:pStyle w:val="ConsPlusNormal"/>
        <w:jc w:val="both"/>
        <w:outlineLvl w:val="0"/>
      </w:pPr>
    </w:p>
    <w:p w:rsidR="001200AE" w:rsidRDefault="001200AE">
      <w:pPr>
        <w:pStyle w:val="ConsPlusTitle"/>
        <w:jc w:val="center"/>
        <w:outlineLvl w:val="0"/>
      </w:pPr>
      <w:r>
        <w:t>ПРАВИТЕЛЬСТВО АРХАНГЕЛЬСКОЙ ОБЛАСТИ</w:t>
      </w:r>
    </w:p>
    <w:p w:rsidR="001200AE" w:rsidRDefault="001200AE">
      <w:pPr>
        <w:pStyle w:val="ConsPlusTitle"/>
        <w:jc w:val="center"/>
      </w:pPr>
    </w:p>
    <w:p w:rsidR="001200AE" w:rsidRDefault="001200AE">
      <w:pPr>
        <w:pStyle w:val="ConsPlusTitle"/>
        <w:jc w:val="center"/>
      </w:pPr>
      <w:r>
        <w:t>ПОСТАНОВЛЕНИЕ</w:t>
      </w:r>
    </w:p>
    <w:p w:rsidR="001200AE" w:rsidRDefault="001200AE">
      <w:pPr>
        <w:pStyle w:val="ConsPlusTitle"/>
        <w:jc w:val="center"/>
      </w:pPr>
      <w:r>
        <w:t>от 29 декабря 2014 г. N 605-пп</w:t>
      </w:r>
    </w:p>
    <w:p w:rsidR="001200AE" w:rsidRDefault="001200AE">
      <w:pPr>
        <w:pStyle w:val="ConsPlusTitle"/>
        <w:jc w:val="center"/>
      </w:pPr>
    </w:p>
    <w:p w:rsidR="001200AE" w:rsidRDefault="001200AE">
      <w:pPr>
        <w:pStyle w:val="ConsPlusTitle"/>
        <w:jc w:val="center"/>
      </w:pPr>
      <w:r>
        <w:t>ОБ УТВЕРЖДЕНИИ ПРАВИЛ ОПРЕДЕЛЕНИЯ НОРМАТИВНЫХ ЗАТРАТ</w:t>
      </w:r>
    </w:p>
    <w:p w:rsidR="001200AE" w:rsidRDefault="001200AE">
      <w:pPr>
        <w:pStyle w:val="ConsPlusTitle"/>
        <w:jc w:val="center"/>
      </w:pPr>
      <w:r>
        <w:t>НА ОБЕСПЕЧЕНИЕ ФУНКЦИЙ ГОСУДАРСТВЕННЫХ ОРГАНОВ АРХАНГЕЛЬСКОЙ</w:t>
      </w:r>
    </w:p>
    <w:p w:rsidR="001200AE" w:rsidRDefault="001200AE">
      <w:pPr>
        <w:pStyle w:val="ConsPlusTitle"/>
        <w:jc w:val="center"/>
      </w:pPr>
      <w:r>
        <w:t>ОБЛАСТИ, ВКЛЮЧАЯ ИХ ТЕРРИТОРИАЛЬНЫЕ ОРГАНЫ</w:t>
      </w:r>
    </w:p>
    <w:p w:rsidR="001200AE" w:rsidRDefault="001200AE">
      <w:pPr>
        <w:pStyle w:val="ConsPlusTitle"/>
        <w:jc w:val="center"/>
      </w:pPr>
      <w:r>
        <w:t>И ПОДВЕДОМСТВЕННЫЕ ГОСУДАРСТВЕННЫМ ОРГАНАМ АРХАНГЕЛЬСКОЙ</w:t>
      </w:r>
    </w:p>
    <w:p w:rsidR="001200AE" w:rsidRDefault="001200AE">
      <w:pPr>
        <w:pStyle w:val="ConsPlusTitle"/>
        <w:jc w:val="center"/>
      </w:pPr>
      <w:r>
        <w:t>ОБЛАСТИ ГОСУДАРСТВЕННЫЕ КАЗЕННЫЕ УЧРЕЖДЕНИЯ АРХАНГЕЛЬСКОЙ</w:t>
      </w:r>
    </w:p>
    <w:p w:rsidR="001200AE" w:rsidRDefault="001200AE">
      <w:pPr>
        <w:pStyle w:val="ConsPlusTitle"/>
        <w:jc w:val="center"/>
      </w:pPr>
      <w:r>
        <w:t>ОБЛАСТИ, ОРГАНА УПРАВЛЕНИЯ ТЕРРИТОРИАЛЬНЫМ ФОНДОМ</w:t>
      </w:r>
    </w:p>
    <w:p w:rsidR="001200AE" w:rsidRDefault="001200AE">
      <w:pPr>
        <w:pStyle w:val="ConsPlusTitle"/>
        <w:jc w:val="center"/>
      </w:pPr>
      <w:r>
        <w:t>ОБЯЗАТЕЛЬНОГО МЕДИЦИНСКОГО СТРАХОВАНИЯ АРХАНГЕЛЬСКОЙ</w:t>
      </w:r>
    </w:p>
    <w:p w:rsidR="001200AE" w:rsidRDefault="001200AE">
      <w:pPr>
        <w:pStyle w:val="ConsPlusTitle"/>
        <w:jc w:val="center"/>
      </w:pPr>
      <w:r>
        <w:t>ОБЛАСТИ, ОПРЕДЕЛЕННЫХ В СООТВЕТСТВИИ С БЮДЖЕТНЫМ КОДЕКСОМ</w:t>
      </w:r>
    </w:p>
    <w:p w:rsidR="001200AE" w:rsidRDefault="001200AE">
      <w:pPr>
        <w:pStyle w:val="ConsPlusTitle"/>
        <w:jc w:val="center"/>
      </w:pPr>
      <w:r>
        <w:t>РОССИЙСКОЙ ФЕДЕРАЦИИ НАИБОЛЕЕ ЗНАЧИМЫХ ГОСУДАРСТВЕННЫХ</w:t>
      </w:r>
    </w:p>
    <w:p w:rsidR="001200AE" w:rsidRDefault="001200AE">
      <w:pPr>
        <w:pStyle w:val="ConsPlusTitle"/>
        <w:jc w:val="center"/>
      </w:pPr>
      <w:r>
        <w:t>УЧРЕЖДЕНИЙ АРХАНГЕЛЬСКОЙ ОБЛАСТИ НАУКИ, ОБРАЗОВАНИЯ,</w:t>
      </w:r>
    </w:p>
    <w:p w:rsidR="001200AE" w:rsidRDefault="001200AE">
      <w:pPr>
        <w:pStyle w:val="ConsPlusTitle"/>
        <w:jc w:val="center"/>
      </w:pPr>
      <w:r>
        <w:t>КУЛЬТУРЫ И ЗДРАВООХРАНЕНИЯ</w:t>
      </w:r>
    </w:p>
    <w:p w:rsidR="001200AE" w:rsidRDefault="001200A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00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00AE" w:rsidRDefault="001200A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200AE" w:rsidRDefault="001200AE">
            <w:pPr>
              <w:pStyle w:val="ConsPlusNormal"/>
              <w:jc w:val="center"/>
            </w:pPr>
            <w:r>
              <w:rPr>
                <w:color w:val="392C69"/>
              </w:rPr>
              <w:t>Список изменяющих документов</w:t>
            </w:r>
          </w:p>
          <w:p w:rsidR="001200AE" w:rsidRDefault="001200AE">
            <w:pPr>
              <w:pStyle w:val="ConsPlusNormal"/>
              <w:jc w:val="center"/>
            </w:pPr>
            <w:r>
              <w:rPr>
                <w:color w:val="392C69"/>
              </w:rPr>
              <w:t>(в ред. постановлений Правительства Архангельской области</w:t>
            </w:r>
          </w:p>
          <w:p w:rsidR="001200AE" w:rsidRDefault="001200AE">
            <w:pPr>
              <w:pStyle w:val="ConsPlusNormal"/>
              <w:jc w:val="center"/>
            </w:pPr>
            <w:r>
              <w:rPr>
                <w:color w:val="392C69"/>
              </w:rPr>
              <w:t xml:space="preserve">от 03.03.2015 </w:t>
            </w:r>
            <w:hyperlink r:id="rId6" w:history="1">
              <w:r>
                <w:rPr>
                  <w:color w:val="0000FF"/>
                </w:rPr>
                <w:t>N 80-пп</w:t>
              </w:r>
            </w:hyperlink>
            <w:r>
              <w:rPr>
                <w:color w:val="392C69"/>
              </w:rPr>
              <w:t xml:space="preserve">, от 22.12.2015 </w:t>
            </w:r>
            <w:hyperlink r:id="rId7" w:history="1">
              <w:r>
                <w:rPr>
                  <w:color w:val="0000FF"/>
                </w:rPr>
                <w:t>N 549-пп</w:t>
              </w:r>
            </w:hyperlink>
            <w:r>
              <w:rPr>
                <w:color w:val="392C69"/>
              </w:rPr>
              <w:t xml:space="preserve">, от 10.05.2016 </w:t>
            </w:r>
            <w:hyperlink r:id="rId8" w:history="1">
              <w:r>
                <w:rPr>
                  <w:color w:val="0000FF"/>
                </w:rPr>
                <w:t>N 154-пп</w:t>
              </w:r>
            </w:hyperlink>
            <w:r>
              <w:rPr>
                <w:color w:val="392C69"/>
              </w:rPr>
              <w:t>,</w:t>
            </w:r>
          </w:p>
          <w:p w:rsidR="001200AE" w:rsidRDefault="001200AE">
            <w:pPr>
              <w:pStyle w:val="ConsPlusNormal"/>
              <w:jc w:val="center"/>
            </w:pPr>
            <w:r>
              <w:rPr>
                <w:color w:val="392C69"/>
              </w:rPr>
              <w:t xml:space="preserve">от 31.01.2017 </w:t>
            </w:r>
            <w:hyperlink r:id="rId9" w:history="1">
              <w:r>
                <w:rPr>
                  <w:color w:val="0000FF"/>
                </w:rPr>
                <w:t>N 27-пп</w:t>
              </w:r>
            </w:hyperlink>
            <w:r>
              <w:rPr>
                <w:color w:val="392C69"/>
              </w:rPr>
              <w:t xml:space="preserve">, от 07.11.2017 </w:t>
            </w:r>
            <w:hyperlink r:id="rId10" w:history="1">
              <w:r>
                <w:rPr>
                  <w:color w:val="0000FF"/>
                </w:rPr>
                <w:t>N 461-пп</w:t>
              </w:r>
            </w:hyperlink>
            <w:r>
              <w:rPr>
                <w:color w:val="392C69"/>
              </w:rPr>
              <w:t xml:space="preserve">, от 19.06.2018 </w:t>
            </w:r>
            <w:hyperlink r:id="rId11" w:history="1">
              <w:r>
                <w:rPr>
                  <w:color w:val="0000FF"/>
                </w:rPr>
                <w:t>N 273-пп</w:t>
              </w:r>
            </w:hyperlink>
            <w:r>
              <w:rPr>
                <w:color w:val="392C69"/>
              </w:rPr>
              <w:t>,</w:t>
            </w:r>
          </w:p>
          <w:p w:rsidR="001200AE" w:rsidRDefault="001200AE">
            <w:pPr>
              <w:pStyle w:val="ConsPlusNormal"/>
              <w:jc w:val="center"/>
            </w:pPr>
            <w:r>
              <w:rPr>
                <w:color w:val="392C69"/>
              </w:rPr>
              <w:t xml:space="preserve">от 14.01.2020 </w:t>
            </w:r>
            <w:hyperlink r:id="rId12" w:history="1">
              <w:r>
                <w:rPr>
                  <w:color w:val="0000FF"/>
                </w:rPr>
                <w:t>N 6-пп</w:t>
              </w:r>
            </w:hyperlink>
            <w:r>
              <w:rPr>
                <w:color w:val="392C69"/>
              </w:rPr>
              <w:t xml:space="preserve">, от 19.04.2021 </w:t>
            </w:r>
            <w:hyperlink r:id="rId13" w:history="1">
              <w:r>
                <w:rPr>
                  <w:color w:val="0000FF"/>
                </w:rPr>
                <w:t>N 199-пп</w:t>
              </w:r>
            </w:hyperlink>
            <w:r>
              <w:rPr>
                <w:color w:val="392C69"/>
              </w:rPr>
              <w:t xml:space="preserve">, от 29.12.2021 </w:t>
            </w:r>
            <w:hyperlink r:id="rId14" w:history="1">
              <w:r>
                <w:rPr>
                  <w:color w:val="0000FF"/>
                </w:rPr>
                <w:t>N 802-пп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r>
    </w:tbl>
    <w:p w:rsidR="001200AE" w:rsidRDefault="001200AE">
      <w:pPr>
        <w:pStyle w:val="ConsPlusNormal"/>
        <w:jc w:val="both"/>
      </w:pPr>
    </w:p>
    <w:p w:rsidR="001200AE" w:rsidRDefault="001200AE">
      <w:pPr>
        <w:pStyle w:val="ConsPlusNormal"/>
        <w:ind w:firstLine="540"/>
        <w:jc w:val="both"/>
      </w:pPr>
      <w:r>
        <w:t xml:space="preserve">В соответствии с </w:t>
      </w:r>
      <w:hyperlink r:id="rId15"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16" w:history="1">
        <w:r>
          <w:rPr>
            <w:color w:val="0000FF"/>
          </w:rPr>
          <w:t>постановлением</w:t>
        </w:r>
      </w:hyperlink>
      <w:r>
        <w:t xml:space="preserve"> Правительства Российской Федерации от 13 октября 2014 года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государственных учреждений Архангельской области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подведомственным им организаций" Правительство Архангельской области постановляет:</w:t>
      </w:r>
    </w:p>
    <w:p w:rsidR="001200AE" w:rsidRDefault="001200AE">
      <w:pPr>
        <w:pStyle w:val="ConsPlusNormal"/>
        <w:jc w:val="both"/>
      </w:pPr>
      <w:r>
        <w:t xml:space="preserve">(в ред. постановлений Правительства Архангельской области от 10.05.2016 </w:t>
      </w:r>
      <w:hyperlink r:id="rId17" w:history="1">
        <w:r>
          <w:rPr>
            <w:color w:val="0000FF"/>
          </w:rPr>
          <w:t>N 154-пп</w:t>
        </w:r>
      </w:hyperlink>
      <w:r>
        <w:t xml:space="preserve">, от 14.01.2020 </w:t>
      </w:r>
      <w:hyperlink r:id="rId18" w:history="1">
        <w:r>
          <w:rPr>
            <w:color w:val="0000FF"/>
          </w:rPr>
          <w:t>N 6-пп</w:t>
        </w:r>
      </w:hyperlink>
      <w:r>
        <w:t>)</w:t>
      </w:r>
    </w:p>
    <w:p w:rsidR="001200AE" w:rsidRDefault="001200AE">
      <w:pPr>
        <w:pStyle w:val="ConsPlusNormal"/>
        <w:spacing w:before="220"/>
        <w:ind w:firstLine="540"/>
        <w:jc w:val="both"/>
      </w:pPr>
      <w:r>
        <w:t>1. Утвердить прилагаемые Правила определения нормативных затрат на обеспечение функций государственных органов Архангельской области, включая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органа управления территориальным фондом обязательного медицинского страхования Архангельской области, определенных в соответствии с Бюджетным кодексом Российской Федерации наиболее значимых государственных учреждений Архангельской области науки, образования, культуры и здравоохранения (далее - Правила).</w:t>
      </w:r>
    </w:p>
    <w:p w:rsidR="001200AE" w:rsidRDefault="001200AE">
      <w:pPr>
        <w:pStyle w:val="ConsPlusNormal"/>
        <w:jc w:val="both"/>
      </w:pPr>
      <w:r>
        <w:t xml:space="preserve">(п. 1 в ред. </w:t>
      </w:r>
      <w:hyperlink r:id="rId19"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 xml:space="preserve">2. Государственным органам Архангельской области и органу управления территориальным фондом обязательного медицинского страхования Архангельской области утвердить до 31 декабря 2015 года нормативные затраты на обеспечение функций указанных органов и </w:t>
      </w:r>
      <w:r>
        <w:lastRenderedPageBreak/>
        <w:t xml:space="preserve">подведомственных им государственных казенных учреждений Архангельской области (далее - нормативные затраты) с учетом того, что до 1 января 2017 года нормативные затраты определяются в соответствии с Правилами, утвержденными настоящим постановлением, если государственными органами Архангельской области и органом управления территориальным фондом обязательного медицинского страхования Архангельской области не утвержден иной порядок расчета нормативных затрат, за исключением нормативных затрат, порядок расчета которых определен </w:t>
      </w:r>
      <w:hyperlink w:anchor="P344" w:history="1">
        <w:r>
          <w:rPr>
            <w:color w:val="0000FF"/>
          </w:rPr>
          <w:t>пунктами 26</w:t>
        </w:r>
      </w:hyperlink>
      <w:r>
        <w:t xml:space="preserve">, </w:t>
      </w:r>
      <w:hyperlink w:anchor="P350" w:history="1">
        <w:r>
          <w:rPr>
            <w:color w:val="0000FF"/>
          </w:rPr>
          <w:t>27</w:t>
        </w:r>
      </w:hyperlink>
      <w:r>
        <w:t xml:space="preserve">, </w:t>
      </w:r>
      <w:hyperlink w:anchor="P860" w:history="1">
        <w:r>
          <w:rPr>
            <w:color w:val="0000FF"/>
          </w:rPr>
          <w:t>92</w:t>
        </w:r>
      </w:hyperlink>
      <w:r>
        <w:t xml:space="preserve"> и </w:t>
      </w:r>
      <w:hyperlink w:anchor="P866" w:history="1">
        <w:r>
          <w:rPr>
            <w:color w:val="0000FF"/>
          </w:rPr>
          <w:t>93</w:t>
        </w:r>
      </w:hyperlink>
      <w:r>
        <w:t xml:space="preserve"> методики, предусмотренных приложением к указанным Правилам, и в отношении которых не может быть установлен иной порядок расчета.</w:t>
      </w:r>
    </w:p>
    <w:p w:rsidR="001200AE" w:rsidRDefault="001200AE">
      <w:pPr>
        <w:pStyle w:val="ConsPlusNormal"/>
        <w:jc w:val="both"/>
      </w:pPr>
      <w:r>
        <w:t xml:space="preserve">(в ред. постановлений Правительства Архангельской области от 03.03.2015 </w:t>
      </w:r>
      <w:hyperlink r:id="rId20" w:history="1">
        <w:r>
          <w:rPr>
            <w:color w:val="0000FF"/>
          </w:rPr>
          <w:t>N 80-пп</w:t>
        </w:r>
      </w:hyperlink>
      <w:r>
        <w:t xml:space="preserve">, от 10.05.2016 </w:t>
      </w:r>
      <w:hyperlink r:id="rId21" w:history="1">
        <w:r>
          <w:rPr>
            <w:color w:val="0000FF"/>
          </w:rPr>
          <w:t>N 154-пп</w:t>
        </w:r>
      </w:hyperlink>
      <w:r>
        <w:t>)</w:t>
      </w:r>
    </w:p>
    <w:p w:rsidR="001200AE" w:rsidRDefault="001200AE">
      <w:pPr>
        <w:pStyle w:val="ConsPlusNormal"/>
        <w:spacing w:before="220"/>
        <w:ind w:firstLine="540"/>
        <w:jc w:val="both"/>
      </w:pPr>
      <w:r>
        <w:t xml:space="preserve">3. Государственным органам Архангельской области, органу управления территориальным фондом обязательного медицинского страхования Архангельской области, определенным в соответствии с Бюджетным </w:t>
      </w:r>
      <w:hyperlink r:id="rId22" w:history="1">
        <w:r>
          <w:rPr>
            <w:color w:val="0000FF"/>
          </w:rPr>
          <w:t>кодексом</w:t>
        </w:r>
      </w:hyperlink>
      <w:r>
        <w:t xml:space="preserve"> Российской Федерации наиболее значимым государственным учреждениям Архангельской области науки, образования, культуры и здравоохранения утвердить нормативные затраты на обеспечение функций указанных органов, их территориальных органов и подведомственных им казенных учреждений с учетом того, что нормативные затраты определяются в соответствии с </w:t>
      </w:r>
      <w:hyperlink w:anchor="P46" w:history="1">
        <w:r>
          <w:rPr>
            <w:color w:val="0000FF"/>
          </w:rPr>
          <w:t>Правилами</w:t>
        </w:r>
      </w:hyperlink>
      <w:r>
        <w:t xml:space="preserve">, утвержденными настоящим постановлением, если государственными органами Архангельской области, органом управления территориальным фондом обязательного медицинского страхования Архангельской области,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Архангельской области не утвержден иной порядок расчета нормативных затрат, за исключением нормативных затрат, порядок расчета которых определен </w:t>
      </w:r>
      <w:hyperlink w:anchor="P344" w:history="1">
        <w:r>
          <w:rPr>
            <w:color w:val="0000FF"/>
          </w:rPr>
          <w:t>пунктами 26</w:t>
        </w:r>
      </w:hyperlink>
      <w:r>
        <w:t xml:space="preserve">, </w:t>
      </w:r>
      <w:hyperlink w:anchor="P350" w:history="1">
        <w:r>
          <w:rPr>
            <w:color w:val="0000FF"/>
          </w:rPr>
          <w:t>27</w:t>
        </w:r>
      </w:hyperlink>
      <w:r>
        <w:t xml:space="preserve">, </w:t>
      </w:r>
      <w:hyperlink w:anchor="P358" w:history="1">
        <w:r>
          <w:rPr>
            <w:color w:val="0000FF"/>
          </w:rPr>
          <w:t>27.1</w:t>
        </w:r>
      </w:hyperlink>
      <w:r>
        <w:t xml:space="preserve">, </w:t>
      </w:r>
      <w:hyperlink w:anchor="P866" w:history="1">
        <w:r>
          <w:rPr>
            <w:color w:val="0000FF"/>
          </w:rPr>
          <w:t>93</w:t>
        </w:r>
      </w:hyperlink>
      <w:r>
        <w:t xml:space="preserve"> и </w:t>
      </w:r>
      <w:hyperlink w:anchor="P872" w:history="1">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расчетов.</w:t>
      </w:r>
    </w:p>
    <w:p w:rsidR="001200AE" w:rsidRDefault="001200AE">
      <w:pPr>
        <w:pStyle w:val="ConsPlusNormal"/>
        <w:jc w:val="both"/>
      </w:pPr>
      <w:r>
        <w:t xml:space="preserve">(в ред. постановлений Правительства Архангельской области от 14.01.2020 </w:t>
      </w:r>
      <w:hyperlink r:id="rId23" w:history="1">
        <w:r>
          <w:rPr>
            <w:color w:val="0000FF"/>
          </w:rPr>
          <w:t>N 6-пп</w:t>
        </w:r>
      </w:hyperlink>
      <w:r>
        <w:t xml:space="preserve">, от 29.12.2021 </w:t>
      </w:r>
      <w:hyperlink r:id="rId24" w:history="1">
        <w:r>
          <w:rPr>
            <w:color w:val="0000FF"/>
          </w:rPr>
          <w:t>N 802-пп</w:t>
        </w:r>
      </w:hyperlink>
      <w:r>
        <w:t>)</w:t>
      </w:r>
    </w:p>
    <w:p w:rsidR="001200AE" w:rsidRDefault="001200AE">
      <w:pPr>
        <w:pStyle w:val="ConsPlusNormal"/>
        <w:spacing w:before="220"/>
        <w:ind w:firstLine="540"/>
        <w:jc w:val="both"/>
      </w:pPr>
      <w:r>
        <w:t xml:space="preserve">4 - 5. Исключены. - </w:t>
      </w:r>
      <w:hyperlink r:id="rId25" w:history="1">
        <w:r>
          <w:rPr>
            <w:color w:val="0000FF"/>
          </w:rPr>
          <w:t>Постановление</w:t>
        </w:r>
      </w:hyperlink>
      <w:r>
        <w:t xml:space="preserve"> Правительства Архангельской области от 10.05.2016 N 154-пп.</w:t>
      </w:r>
    </w:p>
    <w:p w:rsidR="001200AE" w:rsidRDefault="001200AE">
      <w:pPr>
        <w:pStyle w:val="ConsPlusNormal"/>
        <w:jc w:val="both"/>
      </w:pPr>
    </w:p>
    <w:p w:rsidR="001200AE" w:rsidRDefault="001200AE">
      <w:pPr>
        <w:pStyle w:val="ConsPlusNormal"/>
        <w:jc w:val="right"/>
      </w:pPr>
      <w:r>
        <w:t>Губернатор</w:t>
      </w:r>
    </w:p>
    <w:p w:rsidR="001200AE" w:rsidRDefault="001200AE">
      <w:pPr>
        <w:pStyle w:val="ConsPlusNormal"/>
        <w:jc w:val="right"/>
      </w:pPr>
      <w:r>
        <w:t>Архангельской области</w:t>
      </w:r>
    </w:p>
    <w:p w:rsidR="001200AE" w:rsidRDefault="001200AE">
      <w:pPr>
        <w:pStyle w:val="ConsPlusNormal"/>
        <w:jc w:val="right"/>
      </w:pPr>
      <w:r>
        <w:t>И.А.ОРЛОВ</w:t>
      </w: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right"/>
        <w:outlineLvl w:val="0"/>
      </w:pPr>
      <w:r>
        <w:t>Утверждены</w:t>
      </w:r>
    </w:p>
    <w:p w:rsidR="001200AE" w:rsidRDefault="001200AE">
      <w:pPr>
        <w:pStyle w:val="ConsPlusNormal"/>
        <w:jc w:val="right"/>
      </w:pPr>
      <w:r>
        <w:t>постановлением Правительства</w:t>
      </w:r>
    </w:p>
    <w:p w:rsidR="001200AE" w:rsidRDefault="001200AE">
      <w:pPr>
        <w:pStyle w:val="ConsPlusNormal"/>
        <w:jc w:val="right"/>
      </w:pPr>
      <w:r>
        <w:t>Архангельской области</w:t>
      </w:r>
    </w:p>
    <w:p w:rsidR="001200AE" w:rsidRDefault="001200AE">
      <w:pPr>
        <w:pStyle w:val="ConsPlusNormal"/>
        <w:jc w:val="right"/>
      </w:pPr>
      <w:r>
        <w:t>от 29.12.2014 N 605-пп</w:t>
      </w:r>
    </w:p>
    <w:p w:rsidR="001200AE" w:rsidRDefault="001200AE">
      <w:pPr>
        <w:pStyle w:val="ConsPlusNormal"/>
        <w:jc w:val="both"/>
      </w:pPr>
    </w:p>
    <w:p w:rsidR="001200AE" w:rsidRDefault="001200AE">
      <w:pPr>
        <w:pStyle w:val="ConsPlusTitle"/>
        <w:jc w:val="center"/>
      </w:pPr>
      <w:bookmarkStart w:id="0" w:name="P46"/>
      <w:bookmarkEnd w:id="0"/>
      <w:r>
        <w:t>ПРАВИЛА</w:t>
      </w:r>
    </w:p>
    <w:p w:rsidR="001200AE" w:rsidRDefault="001200AE">
      <w:pPr>
        <w:pStyle w:val="ConsPlusTitle"/>
        <w:jc w:val="center"/>
      </w:pPr>
      <w:r>
        <w:t>ОПРЕДЕЛЕНИЯ НОРМАТИВНЫХ ЗАТРАТ НА ОБЕСПЕЧЕНИЕ ФУНКЦИЙ</w:t>
      </w:r>
    </w:p>
    <w:p w:rsidR="001200AE" w:rsidRDefault="001200AE">
      <w:pPr>
        <w:pStyle w:val="ConsPlusTitle"/>
        <w:jc w:val="center"/>
      </w:pPr>
      <w:r>
        <w:t>ГОСУДАРСТВЕННЫХ ОРГАНОВ АРХАНГЕЛЬСКОЙ ОБЛАСТИ, ВКЛЮЧАЯ ИХ</w:t>
      </w:r>
    </w:p>
    <w:p w:rsidR="001200AE" w:rsidRDefault="001200AE">
      <w:pPr>
        <w:pStyle w:val="ConsPlusTitle"/>
        <w:jc w:val="center"/>
      </w:pPr>
      <w:r>
        <w:t>ТЕРРИТОРИАЛЬНЫЕ ОРГАНЫ И ПОДВЕДОМСТВЕННЫЕ ГОСУДАРСТВЕННЫМ</w:t>
      </w:r>
    </w:p>
    <w:p w:rsidR="001200AE" w:rsidRDefault="001200AE">
      <w:pPr>
        <w:pStyle w:val="ConsPlusTitle"/>
        <w:jc w:val="center"/>
      </w:pPr>
      <w:r>
        <w:t>ОРГАНАМ АРХАНГЕЛЬСКОЙ ОБЛАСТИ ГОСУДАРСТВЕННЫЕ КАЗЕННЫЕ</w:t>
      </w:r>
    </w:p>
    <w:p w:rsidR="001200AE" w:rsidRDefault="001200AE">
      <w:pPr>
        <w:pStyle w:val="ConsPlusTitle"/>
        <w:jc w:val="center"/>
      </w:pPr>
      <w:r>
        <w:t>УЧРЕЖДЕНИЯ АРХАНГЕЛЬСКОЙ ОБЛАСТИ, ОРГАНА УПРАВЛЕНИЯ</w:t>
      </w:r>
    </w:p>
    <w:p w:rsidR="001200AE" w:rsidRDefault="001200AE">
      <w:pPr>
        <w:pStyle w:val="ConsPlusTitle"/>
        <w:jc w:val="center"/>
      </w:pPr>
      <w:r>
        <w:t>ТЕРРИТОРИАЛЬНЫМ ФОНДОМ ОБЯЗАТЕЛЬНОГО МЕДИЦИНСКОГО</w:t>
      </w:r>
    </w:p>
    <w:p w:rsidR="001200AE" w:rsidRDefault="001200AE">
      <w:pPr>
        <w:pStyle w:val="ConsPlusTitle"/>
        <w:jc w:val="center"/>
      </w:pPr>
      <w:r>
        <w:t>СТРАХОВАНИЯ АРХАНГЕЛЬСКОЙ ОБЛАСТИ, ОПРЕДЕЛЕННЫХ</w:t>
      </w:r>
    </w:p>
    <w:p w:rsidR="001200AE" w:rsidRDefault="001200AE">
      <w:pPr>
        <w:pStyle w:val="ConsPlusTitle"/>
        <w:jc w:val="center"/>
      </w:pPr>
      <w:r>
        <w:t>В СООТВЕТСТВИИ С БЮДЖЕТНЫМ КОДЕКСОМ РОССИЙСКОЙ ФЕДЕРАЦИИ</w:t>
      </w:r>
    </w:p>
    <w:p w:rsidR="001200AE" w:rsidRDefault="001200AE">
      <w:pPr>
        <w:pStyle w:val="ConsPlusTitle"/>
        <w:jc w:val="center"/>
      </w:pPr>
      <w:r>
        <w:lastRenderedPageBreak/>
        <w:t>НАИБОЛЕЕ ЗНАЧИМЫХ ГОСУДАРСТВЕННЫХ УЧРЕЖДЕНИЙ АРХАНГЕЛЬСКОЙ</w:t>
      </w:r>
    </w:p>
    <w:p w:rsidR="001200AE" w:rsidRDefault="001200AE">
      <w:pPr>
        <w:pStyle w:val="ConsPlusTitle"/>
        <w:jc w:val="center"/>
      </w:pPr>
      <w:r>
        <w:t>ОБЛАСТИ НАУКИ, ОБРАЗОВАНИЯ, КУЛЬТУРЫ И ЗДРАВООХРАНЕНИЯ</w:t>
      </w:r>
    </w:p>
    <w:p w:rsidR="001200AE" w:rsidRDefault="001200A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00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00AE" w:rsidRDefault="001200A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200AE" w:rsidRDefault="001200AE">
            <w:pPr>
              <w:pStyle w:val="ConsPlusNormal"/>
              <w:jc w:val="center"/>
            </w:pPr>
            <w:r>
              <w:rPr>
                <w:color w:val="392C69"/>
              </w:rPr>
              <w:t>Список изменяющих документов</w:t>
            </w:r>
          </w:p>
          <w:p w:rsidR="001200AE" w:rsidRDefault="001200AE">
            <w:pPr>
              <w:pStyle w:val="ConsPlusNormal"/>
              <w:jc w:val="center"/>
            </w:pPr>
            <w:r>
              <w:rPr>
                <w:color w:val="392C69"/>
              </w:rPr>
              <w:t>(в ред. постановлений Правительства Архангельской области</w:t>
            </w:r>
          </w:p>
          <w:p w:rsidR="001200AE" w:rsidRDefault="001200AE">
            <w:pPr>
              <w:pStyle w:val="ConsPlusNormal"/>
              <w:jc w:val="center"/>
            </w:pPr>
            <w:r>
              <w:rPr>
                <w:color w:val="392C69"/>
              </w:rPr>
              <w:t xml:space="preserve">от 10.05.2016 </w:t>
            </w:r>
            <w:hyperlink r:id="rId26" w:history="1">
              <w:r>
                <w:rPr>
                  <w:color w:val="0000FF"/>
                </w:rPr>
                <w:t>N 154-пп</w:t>
              </w:r>
            </w:hyperlink>
            <w:r>
              <w:rPr>
                <w:color w:val="392C69"/>
              </w:rPr>
              <w:t xml:space="preserve">, от 31.01.2017 </w:t>
            </w:r>
            <w:hyperlink r:id="rId27" w:history="1">
              <w:r>
                <w:rPr>
                  <w:color w:val="0000FF"/>
                </w:rPr>
                <w:t>N 27-пп</w:t>
              </w:r>
            </w:hyperlink>
            <w:r>
              <w:rPr>
                <w:color w:val="392C69"/>
              </w:rPr>
              <w:t xml:space="preserve">, от 07.11.2017 </w:t>
            </w:r>
            <w:hyperlink r:id="rId28" w:history="1">
              <w:r>
                <w:rPr>
                  <w:color w:val="0000FF"/>
                </w:rPr>
                <w:t>N 461-пп</w:t>
              </w:r>
            </w:hyperlink>
            <w:r>
              <w:rPr>
                <w:color w:val="392C69"/>
              </w:rPr>
              <w:t>,</w:t>
            </w:r>
          </w:p>
          <w:p w:rsidR="001200AE" w:rsidRDefault="001200AE">
            <w:pPr>
              <w:pStyle w:val="ConsPlusNormal"/>
              <w:jc w:val="center"/>
            </w:pPr>
            <w:r>
              <w:rPr>
                <w:color w:val="392C69"/>
              </w:rPr>
              <w:t xml:space="preserve">от 19.06.2018 </w:t>
            </w:r>
            <w:hyperlink r:id="rId29" w:history="1">
              <w:r>
                <w:rPr>
                  <w:color w:val="0000FF"/>
                </w:rPr>
                <w:t>N 273-пп</w:t>
              </w:r>
            </w:hyperlink>
            <w:r>
              <w:rPr>
                <w:color w:val="392C69"/>
              </w:rPr>
              <w:t xml:space="preserve">, от 14.01.2020 </w:t>
            </w:r>
            <w:hyperlink r:id="rId30" w:history="1">
              <w:r>
                <w:rPr>
                  <w:color w:val="0000FF"/>
                </w:rPr>
                <w:t>N 6-пп</w:t>
              </w:r>
            </w:hyperlink>
            <w:r>
              <w:rPr>
                <w:color w:val="392C69"/>
              </w:rPr>
              <w:t xml:space="preserve">, от 29.12.2021 </w:t>
            </w:r>
            <w:hyperlink r:id="rId31" w:history="1">
              <w:r>
                <w:rPr>
                  <w:color w:val="0000FF"/>
                </w:rPr>
                <w:t>N 802-пп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r>
    </w:tbl>
    <w:p w:rsidR="001200AE" w:rsidRDefault="001200AE">
      <w:pPr>
        <w:pStyle w:val="ConsPlusNormal"/>
        <w:jc w:val="both"/>
      </w:pPr>
    </w:p>
    <w:p w:rsidR="001200AE" w:rsidRDefault="001200AE">
      <w:pPr>
        <w:pStyle w:val="ConsPlusNormal"/>
        <w:ind w:firstLine="540"/>
        <w:jc w:val="both"/>
      </w:pPr>
      <w:r>
        <w:t xml:space="preserve">1. Настоящие Правила, разработанные в соответствии с </w:t>
      </w:r>
      <w:hyperlink r:id="rId32"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33" w:history="1">
        <w:r>
          <w:rPr>
            <w:color w:val="0000FF"/>
          </w:rPr>
          <w:t>постановлением</w:t>
        </w:r>
      </w:hyperlink>
      <w:r>
        <w:t xml:space="preserve"> Правительства Российской Федерации от 13 октября 2014 года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устанавливают порядок определения нормативных затрат на обеспечение функций государственных органов Архангельской области (далее - государственные органы), включая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(далее соответственно - территориальные органы, казенные учреждения), органа управления территориальным фондом обязательного медицинского страхования Архангельской области (далее - орган управления фондом), определенных в соответствии с Бюджетным </w:t>
      </w:r>
      <w:hyperlink r:id="rId34" w:history="1">
        <w:r>
          <w:rPr>
            <w:color w:val="0000FF"/>
          </w:rPr>
          <w:t>кодексом</w:t>
        </w:r>
      </w:hyperlink>
      <w:r>
        <w:t xml:space="preserve"> Российской Федерации наиболее значимых государственных учреждений Архангельской области науки, образования, культуры и здравоохранения (далее - значимые учреждения) в части закупок товаров, работ, услуг (далее - нормативные затраты).</w:t>
      </w:r>
    </w:p>
    <w:p w:rsidR="001200AE" w:rsidRDefault="001200AE">
      <w:pPr>
        <w:pStyle w:val="ConsPlusNormal"/>
        <w:jc w:val="both"/>
      </w:pPr>
      <w:r>
        <w:t xml:space="preserve">(п. 1 в ред. </w:t>
      </w:r>
      <w:hyperlink r:id="rId35"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2. Нормативные затраты применяются для обоснования закупок соответствующих государственных органов, их территориальных органов и подведомственных им казенных учреждений, органа управления фондом, значимых учреждений.</w:t>
      </w:r>
    </w:p>
    <w:p w:rsidR="001200AE" w:rsidRDefault="001200AE">
      <w:pPr>
        <w:pStyle w:val="ConsPlusNormal"/>
        <w:spacing w:before="220"/>
        <w:ind w:firstLine="540"/>
        <w:jc w:val="both"/>
      </w:pPr>
      <w:r>
        <w:t>Нормативные затраты в части затрат на обеспечение функций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Бюджетным кодексом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1200AE" w:rsidRDefault="001200AE">
      <w:pPr>
        <w:pStyle w:val="ConsPlusNormal"/>
        <w:jc w:val="both"/>
      </w:pPr>
      <w:r>
        <w:t xml:space="preserve">(п. 2 в ред. </w:t>
      </w:r>
      <w:hyperlink r:id="rId36"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3. Нормативные затраты, порядок определения которых не установлен методикой определения нормативных затрат на обеспечение функций государственных органов, включая их территориальные органы и подведомственные казенные учреждения, органа управления фондом, значимых учреждений согласно приложению к настоящим Правилам (далее - методика), определяются в порядке, устанавливаемом государственными органами, значимыми учреждениями.</w:t>
      </w:r>
    </w:p>
    <w:p w:rsidR="001200AE" w:rsidRDefault="001200AE">
      <w:pPr>
        <w:pStyle w:val="ConsPlusNormal"/>
        <w:spacing w:before="220"/>
        <w:ind w:firstLine="540"/>
        <w:jc w:val="both"/>
      </w:pPr>
      <w:r>
        <w:t xml:space="preserve">При утверждении нормативных затрат в отношении проведения текущего ремонта государственные органы, значимые учреждения учитывают его периодичность, предусмотренную </w:t>
      </w:r>
      <w:hyperlink w:anchor="P649" w:history="1">
        <w:r>
          <w:rPr>
            <w:color w:val="0000FF"/>
          </w:rPr>
          <w:t>пунктом 61</w:t>
        </w:r>
      </w:hyperlink>
      <w:r>
        <w:t xml:space="preserve"> методики.</w:t>
      </w:r>
    </w:p>
    <w:p w:rsidR="001200AE" w:rsidRDefault="001200AE">
      <w:pPr>
        <w:pStyle w:val="ConsPlusNormal"/>
        <w:spacing w:before="220"/>
        <w:ind w:firstLine="540"/>
        <w:jc w:val="both"/>
      </w:pPr>
      <w:bookmarkStart w:id="1" w:name="P69"/>
      <w:bookmarkEnd w:id="1"/>
      <w:r>
        <w:lastRenderedPageBreak/>
        <w:t>Общий объем затрат, связанных с закупкой товаров, работ, услуг, рассчитанный на основе нормативных затрат, не может превышать объем доведенных государственным органам, их территориальным органам и подведомственным казенным учреждениям, значимым учреждениям как получателям бюджетных средств лимитов бюджетных обязательств на закупку товаров, работ, услуг в рамках исполнения областного бюджета, бюджета территориального фонда обязательного медицинского страхования Архангельской области.</w:t>
      </w:r>
    </w:p>
    <w:p w:rsidR="001200AE" w:rsidRDefault="001200AE">
      <w:pPr>
        <w:pStyle w:val="ConsPlusNormal"/>
        <w:spacing w:before="220"/>
        <w:ind w:firstLine="540"/>
        <w:jc w:val="both"/>
      </w:pPr>
      <w:r>
        <w:t xml:space="preserve">При определении нормативных затрат государственные органы, значимые учреждения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69" w:history="1">
        <w:r>
          <w:rPr>
            <w:color w:val="0000FF"/>
          </w:rPr>
          <w:t>абзаца третьего</w:t>
        </w:r>
      </w:hyperlink>
      <w:r>
        <w:t xml:space="preserve"> настоящего пункта.</w:t>
      </w:r>
    </w:p>
    <w:p w:rsidR="001200AE" w:rsidRDefault="001200AE">
      <w:pPr>
        <w:pStyle w:val="ConsPlusNormal"/>
        <w:jc w:val="both"/>
      </w:pPr>
      <w:r>
        <w:t xml:space="preserve">(п. 3 в ред. </w:t>
      </w:r>
      <w:hyperlink r:id="rId37"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 xml:space="preserve">4. Для определения нормативных затрат в соответствии с </w:t>
      </w:r>
      <w:hyperlink w:anchor="P155" w:history="1">
        <w:r>
          <w:rPr>
            <w:color w:val="0000FF"/>
          </w:rPr>
          <w:t>разделами I</w:t>
        </w:r>
      </w:hyperlink>
      <w:r>
        <w:t xml:space="preserve"> и </w:t>
      </w:r>
      <w:hyperlink w:anchor="P443" w:history="1">
        <w:r>
          <w:rPr>
            <w:color w:val="0000FF"/>
          </w:rPr>
          <w:t>II</w:t>
        </w:r>
      </w:hyperlink>
      <w:r>
        <w:t xml:space="preserve"> методики в формулах используются нормативы цены товаров, работ, услуг, устанавливаемые государственными органами, значимыми учреждениями, если эти нормативы не предусмотрены </w:t>
      </w:r>
      <w:hyperlink w:anchor="P978" w:history="1">
        <w:r>
          <w:rPr>
            <w:color w:val="0000FF"/>
          </w:rPr>
          <w:t>приложениями N 1</w:t>
        </w:r>
      </w:hyperlink>
      <w:r>
        <w:t xml:space="preserve">, </w:t>
      </w:r>
      <w:hyperlink w:anchor="P1107" w:history="1">
        <w:r>
          <w:rPr>
            <w:color w:val="0000FF"/>
          </w:rPr>
          <w:t>1.1</w:t>
        </w:r>
      </w:hyperlink>
      <w:r>
        <w:t xml:space="preserve">, </w:t>
      </w:r>
      <w:hyperlink w:anchor="P1222" w:history="1">
        <w:r>
          <w:rPr>
            <w:color w:val="0000FF"/>
          </w:rPr>
          <w:t>1.2</w:t>
        </w:r>
      </w:hyperlink>
      <w:r>
        <w:t xml:space="preserve"> и </w:t>
      </w:r>
      <w:hyperlink w:anchor="P1346" w:history="1">
        <w:r>
          <w:rPr>
            <w:color w:val="0000FF"/>
          </w:rPr>
          <w:t>2</w:t>
        </w:r>
      </w:hyperlink>
      <w:r>
        <w:t xml:space="preserve"> к методике.</w:t>
      </w:r>
    </w:p>
    <w:p w:rsidR="001200AE" w:rsidRDefault="001200AE">
      <w:pPr>
        <w:pStyle w:val="ConsPlusNormal"/>
        <w:jc w:val="both"/>
      </w:pPr>
      <w:r>
        <w:t xml:space="preserve">(в ред. </w:t>
      </w:r>
      <w:hyperlink r:id="rId38"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spacing w:before="220"/>
        <w:ind w:firstLine="540"/>
        <w:jc w:val="both"/>
      </w:pPr>
      <w:r>
        <w:t xml:space="preserve">Для определения нормативных затрат в соответствии с </w:t>
      </w:r>
      <w:hyperlink w:anchor="P155" w:history="1">
        <w:r>
          <w:rPr>
            <w:color w:val="0000FF"/>
          </w:rPr>
          <w:t>разделами I</w:t>
        </w:r>
      </w:hyperlink>
      <w:r>
        <w:t xml:space="preserve"> и </w:t>
      </w:r>
      <w:hyperlink w:anchor="P443" w:history="1">
        <w:r>
          <w:rPr>
            <w:color w:val="0000FF"/>
          </w:rPr>
          <w:t>II</w:t>
        </w:r>
      </w:hyperlink>
      <w:r>
        <w:t xml:space="preserve"> методики в формулах используются нормативы количества товаров, работ, услуг, устанавливаемые государственными органами, значимыми учреждениями, если эти нормативы не предусмотрены </w:t>
      </w:r>
      <w:hyperlink w:anchor="P978" w:history="1">
        <w:r>
          <w:rPr>
            <w:color w:val="0000FF"/>
          </w:rPr>
          <w:t>приложениями N 1</w:t>
        </w:r>
      </w:hyperlink>
      <w:r>
        <w:t xml:space="preserve">, </w:t>
      </w:r>
      <w:hyperlink w:anchor="P1107" w:history="1">
        <w:r>
          <w:rPr>
            <w:color w:val="0000FF"/>
          </w:rPr>
          <w:t>1.1</w:t>
        </w:r>
      </w:hyperlink>
      <w:r>
        <w:t xml:space="preserve">, </w:t>
      </w:r>
      <w:hyperlink w:anchor="P1222" w:history="1">
        <w:r>
          <w:rPr>
            <w:color w:val="0000FF"/>
          </w:rPr>
          <w:t>1.2</w:t>
        </w:r>
      </w:hyperlink>
      <w:r>
        <w:t xml:space="preserve"> и </w:t>
      </w:r>
      <w:hyperlink w:anchor="P1346" w:history="1">
        <w:r>
          <w:rPr>
            <w:color w:val="0000FF"/>
          </w:rPr>
          <w:t>2</w:t>
        </w:r>
      </w:hyperlink>
      <w:r>
        <w:t xml:space="preserve"> к методике.</w:t>
      </w:r>
    </w:p>
    <w:p w:rsidR="001200AE" w:rsidRDefault="001200AE">
      <w:pPr>
        <w:pStyle w:val="ConsPlusNormal"/>
        <w:jc w:val="both"/>
      </w:pPr>
      <w:r>
        <w:t xml:space="preserve">(в ред. </w:t>
      </w:r>
      <w:hyperlink r:id="rId39"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jc w:val="both"/>
      </w:pPr>
      <w:r>
        <w:t xml:space="preserve">(п. 4 в ред. </w:t>
      </w:r>
      <w:hyperlink r:id="rId40"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bookmarkStart w:id="2" w:name="P77"/>
      <w:bookmarkEnd w:id="2"/>
      <w:r>
        <w:t>5. Государственные органы, значимые учреждения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государственного органа, значимого учреждения, должностных обязанностей его работников) нормативы:</w:t>
      </w:r>
    </w:p>
    <w:p w:rsidR="001200AE" w:rsidRDefault="001200AE">
      <w:pPr>
        <w:pStyle w:val="ConsPlusNormal"/>
        <w:spacing w:before="220"/>
        <w:ind w:firstLine="540"/>
        <w:jc w:val="both"/>
      </w:pPr>
      <w:r>
        <w:t xml:space="preserve">а) количества абонентских номеров пользовательского (оконечного) оборудования, подключенного к сети подвижной связи, с учетом нормативов, предусмотренных </w:t>
      </w:r>
      <w:hyperlink w:anchor="P978" w:history="1">
        <w:r>
          <w:rPr>
            <w:color w:val="0000FF"/>
          </w:rPr>
          <w:t>приложениями N 1</w:t>
        </w:r>
      </w:hyperlink>
      <w:r>
        <w:t xml:space="preserve">, </w:t>
      </w:r>
      <w:hyperlink w:anchor="P1107" w:history="1">
        <w:r>
          <w:rPr>
            <w:color w:val="0000FF"/>
          </w:rPr>
          <w:t>1.1</w:t>
        </w:r>
      </w:hyperlink>
      <w:r>
        <w:t xml:space="preserve"> и </w:t>
      </w:r>
      <w:hyperlink w:anchor="P1222" w:history="1">
        <w:r>
          <w:rPr>
            <w:color w:val="0000FF"/>
          </w:rPr>
          <w:t>1.2</w:t>
        </w:r>
      </w:hyperlink>
      <w:r>
        <w:t xml:space="preserve"> к методике;</w:t>
      </w:r>
    </w:p>
    <w:p w:rsidR="001200AE" w:rsidRDefault="001200AE">
      <w:pPr>
        <w:pStyle w:val="ConsPlusNormal"/>
        <w:jc w:val="both"/>
      </w:pPr>
      <w:r>
        <w:t xml:space="preserve">(в ред. </w:t>
      </w:r>
      <w:hyperlink r:id="rId41"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spacing w:before="220"/>
        <w:ind w:firstLine="540"/>
        <w:jc w:val="both"/>
      </w:pPr>
      <w:bookmarkStart w:id="3" w:name="P80"/>
      <w:bookmarkEnd w:id="3"/>
      <w:r>
        <w:t xml:space="preserve">б) цены услуг подвижной связи с учетом </w:t>
      </w:r>
      <w:hyperlink w:anchor="P978" w:history="1">
        <w:r>
          <w:rPr>
            <w:color w:val="0000FF"/>
          </w:rPr>
          <w:t>нормативов</w:t>
        </w:r>
      </w:hyperlink>
      <w:r>
        <w:t xml:space="preserve">, предусмотренных </w:t>
      </w:r>
      <w:hyperlink w:anchor="P978" w:history="1">
        <w:r>
          <w:rPr>
            <w:color w:val="0000FF"/>
          </w:rPr>
          <w:t>приложениями N 1</w:t>
        </w:r>
      </w:hyperlink>
      <w:r>
        <w:t xml:space="preserve">, </w:t>
      </w:r>
      <w:hyperlink w:anchor="P1107" w:history="1">
        <w:r>
          <w:rPr>
            <w:color w:val="0000FF"/>
          </w:rPr>
          <w:t>1.1</w:t>
        </w:r>
      </w:hyperlink>
      <w:r>
        <w:t xml:space="preserve"> и </w:t>
      </w:r>
      <w:hyperlink w:anchor="P1222" w:history="1">
        <w:r>
          <w:rPr>
            <w:color w:val="0000FF"/>
          </w:rPr>
          <w:t>1.2</w:t>
        </w:r>
      </w:hyperlink>
      <w:r>
        <w:t xml:space="preserve"> к методике;</w:t>
      </w:r>
    </w:p>
    <w:p w:rsidR="001200AE" w:rsidRDefault="001200AE">
      <w:pPr>
        <w:pStyle w:val="ConsPlusNormal"/>
        <w:jc w:val="both"/>
      </w:pPr>
      <w:r>
        <w:t xml:space="preserve">(в ред. </w:t>
      </w:r>
      <w:hyperlink r:id="rId42"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spacing w:before="220"/>
        <w:ind w:firstLine="540"/>
        <w:jc w:val="both"/>
      </w:pPr>
      <w:r>
        <w:t xml:space="preserve">б.1) количества SIM-карт, используемых в средствах подвижной связи, с учетом </w:t>
      </w:r>
      <w:hyperlink w:anchor="P978" w:history="1">
        <w:r>
          <w:rPr>
            <w:color w:val="0000FF"/>
          </w:rPr>
          <w:t>нормативов</w:t>
        </w:r>
      </w:hyperlink>
      <w:r>
        <w:t>, предусмотренных приложением N 1 к методике;</w:t>
      </w:r>
    </w:p>
    <w:p w:rsidR="001200AE" w:rsidRDefault="001200AE">
      <w:pPr>
        <w:pStyle w:val="ConsPlusNormal"/>
        <w:jc w:val="both"/>
      </w:pPr>
      <w:r>
        <w:t xml:space="preserve">(пп. "б.1" введен </w:t>
      </w:r>
      <w:hyperlink r:id="rId43" w:history="1">
        <w:r>
          <w:rPr>
            <w:color w:val="0000FF"/>
          </w:rPr>
          <w:t>постановлением</w:t>
        </w:r>
      </w:hyperlink>
      <w:r>
        <w:t xml:space="preserve"> Правительства Архангельской области от 29.12.2021 N 802-пп)</w:t>
      </w:r>
    </w:p>
    <w:p w:rsidR="001200AE" w:rsidRDefault="001200AE">
      <w:pPr>
        <w:pStyle w:val="ConsPlusNormal"/>
        <w:spacing w:before="220"/>
        <w:ind w:firstLine="540"/>
        <w:jc w:val="both"/>
      </w:pPr>
      <w:r>
        <w:t xml:space="preserve">в) количества SIM-карт, используемых в планшетных компьютерах, с учетом </w:t>
      </w:r>
      <w:hyperlink w:anchor="P1107" w:history="1">
        <w:r>
          <w:rPr>
            <w:color w:val="0000FF"/>
          </w:rPr>
          <w:t>нормативов</w:t>
        </w:r>
      </w:hyperlink>
      <w:r>
        <w:t>, предусмотренных приложением N 1.1 к методике;</w:t>
      </w:r>
    </w:p>
    <w:p w:rsidR="001200AE" w:rsidRDefault="001200AE">
      <w:pPr>
        <w:pStyle w:val="ConsPlusNormal"/>
        <w:jc w:val="both"/>
      </w:pPr>
      <w:r>
        <w:t xml:space="preserve">(в ред. </w:t>
      </w:r>
      <w:hyperlink r:id="rId44"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spacing w:before="220"/>
        <w:ind w:firstLine="540"/>
        <w:jc w:val="both"/>
      </w:pPr>
      <w:r>
        <w:t>г) цены и количества принтеров, многофункциональных устройств, копировальных аппаратов и иной оргтехники;</w:t>
      </w:r>
    </w:p>
    <w:p w:rsidR="001200AE" w:rsidRDefault="001200AE">
      <w:pPr>
        <w:pStyle w:val="ConsPlusNormal"/>
        <w:spacing w:before="220"/>
        <w:ind w:firstLine="540"/>
        <w:jc w:val="both"/>
      </w:pPr>
      <w:bookmarkStart w:id="4" w:name="P87"/>
      <w:bookmarkEnd w:id="4"/>
      <w:r>
        <w:t xml:space="preserve">д) количества и цены средств подвижной связи с учетом </w:t>
      </w:r>
      <w:hyperlink w:anchor="P978" w:history="1">
        <w:r>
          <w:rPr>
            <w:color w:val="0000FF"/>
          </w:rPr>
          <w:t>нормативов</w:t>
        </w:r>
      </w:hyperlink>
      <w:r>
        <w:t>, предусмотренных приложением N 1 к методике;</w:t>
      </w:r>
    </w:p>
    <w:p w:rsidR="001200AE" w:rsidRDefault="001200AE">
      <w:pPr>
        <w:pStyle w:val="ConsPlusNormal"/>
        <w:spacing w:before="220"/>
        <w:ind w:firstLine="540"/>
        <w:jc w:val="both"/>
      </w:pPr>
      <w:bookmarkStart w:id="5" w:name="P88"/>
      <w:bookmarkEnd w:id="5"/>
      <w:r>
        <w:t xml:space="preserve">е) количества и цены планшетных компьютеров с учетом </w:t>
      </w:r>
      <w:hyperlink w:anchor="P1107" w:history="1">
        <w:r>
          <w:rPr>
            <w:color w:val="0000FF"/>
          </w:rPr>
          <w:t>нормативов</w:t>
        </w:r>
      </w:hyperlink>
      <w:r>
        <w:t xml:space="preserve">, предусмотренных </w:t>
      </w:r>
      <w:r>
        <w:lastRenderedPageBreak/>
        <w:t>приложением N 1.1 к методике;</w:t>
      </w:r>
    </w:p>
    <w:p w:rsidR="001200AE" w:rsidRDefault="001200AE">
      <w:pPr>
        <w:pStyle w:val="ConsPlusNormal"/>
        <w:jc w:val="both"/>
      </w:pPr>
      <w:r>
        <w:t xml:space="preserve">(в ред. </w:t>
      </w:r>
      <w:hyperlink r:id="rId45"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spacing w:before="220"/>
        <w:ind w:firstLine="540"/>
        <w:jc w:val="both"/>
      </w:pPr>
      <w:bookmarkStart w:id="6" w:name="P90"/>
      <w:bookmarkEnd w:id="6"/>
      <w:r>
        <w:t xml:space="preserve">е.1) количества и цены ноутбуков с учетом </w:t>
      </w:r>
      <w:hyperlink w:anchor="P978" w:history="1">
        <w:r>
          <w:rPr>
            <w:color w:val="0000FF"/>
          </w:rPr>
          <w:t>нормативов</w:t>
        </w:r>
      </w:hyperlink>
      <w:r>
        <w:t>, предусмотренных приложением N 1 к методике;</w:t>
      </w:r>
    </w:p>
    <w:p w:rsidR="001200AE" w:rsidRDefault="001200AE">
      <w:pPr>
        <w:pStyle w:val="ConsPlusNormal"/>
        <w:jc w:val="both"/>
      </w:pPr>
      <w:r>
        <w:t xml:space="preserve">(пп. "е.1" введен </w:t>
      </w:r>
      <w:hyperlink r:id="rId46" w:history="1">
        <w:r>
          <w:rPr>
            <w:color w:val="0000FF"/>
          </w:rPr>
          <w:t>постановлением</w:t>
        </w:r>
      </w:hyperlink>
      <w:r>
        <w:t xml:space="preserve"> Правительства Архангельской области от 29.12.2021 N 802-пп)</w:t>
      </w:r>
    </w:p>
    <w:p w:rsidR="001200AE" w:rsidRDefault="001200AE">
      <w:pPr>
        <w:pStyle w:val="ConsPlusNormal"/>
        <w:spacing w:before="220"/>
        <w:ind w:firstLine="540"/>
        <w:jc w:val="both"/>
      </w:pPr>
      <w:r>
        <w:t>ж) количества и цены носителей информации;</w:t>
      </w:r>
    </w:p>
    <w:p w:rsidR="001200AE" w:rsidRDefault="001200AE">
      <w:pPr>
        <w:pStyle w:val="ConsPlusNormal"/>
        <w:spacing w:before="220"/>
        <w:ind w:firstLine="540"/>
        <w:jc w:val="both"/>
      </w:pPr>
      <w:r>
        <w:t>з)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1200AE" w:rsidRDefault="001200AE">
      <w:pPr>
        <w:pStyle w:val="ConsPlusNormal"/>
        <w:spacing w:before="220"/>
        <w:ind w:firstLine="540"/>
        <w:jc w:val="both"/>
      </w:pPr>
      <w:r>
        <w:t>и) перечня периодических печатных изданий и справочной литературы;</w:t>
      </w:r>
    </w:p>
    <w:p w:rsidR="001200AE" w:rsidRDefault="001200AE">
      <w:pPr>
        <w:pStyle w:val="ConsPlusNormal"/>
        <w:spacing w:before="220"/>
        <w:ind w:firstLine="540"/>
        <w:jc w:val="both"/>
      </w:pPr>
      <w:r>
        <w:t xml:space="preserve">к) количества и цены рабочих станций с учетом нормативов, предусмотренных </w:t>
      </w:r>
      <w:hyperlink w:anchor="P326" w:history="1">
        <w:r>
          <w:rPr>
            <w:color w:val="0000FF"/>
          </w:rPr>
          <w:t>пунктом 24</w:t>
        </w:r>
      </w:hyperlink>
      <w:r>
        <w:t xml:space="preserve"> методики;</w:t>
      </w:r>
    </w:p>
    <w:p w:rsidR="001200AE" w:rsidRDefault="001200AE">
      <w:pPr>
        <w:pStyle w:val="ConsPlusNormal"/>
        <w:jc w:val="both"/>
      </w:pPr>
      <w:r>
        <w:t xml:space="preserve">(в ред. </w:t>
      </w:r>
      <w:hyperlink r:id="rId47"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spacing w:before="220"/>
        <w:ind w:firstLine="540"/>
        <w:jc w:val="both"/>
      </w:pPr>
      <w:r>
        <w:t xml:space="preserve">л) количества и цены транспортных средств с учетом </w:t>
      </w:r>
      <w:hyperlink w:anchor="P1346" w:history="1">
        <w:r>
          <w:rPr>
            <w:color w:val="0000FF"/>
          </w:rPr>
          <w:t>нормативов</w:t>
        </w:r>
      </w:hyperlink>
      <w:r>
        <w:t>, предусмотренных приложением N 2 к методике;</w:t>
      </w:r>
    </w:p>
    <w:p w:rsidR="001200AE" w:rsidRDefault="001200AE">
      <w:pPr>
        <w:pStyle w:val="ConsPlusNormal"/>
        <w:spacing w:before="220"/>
        <w:ind w:firstLine="540"/>
        <w:jc w:val="both"/>
      </w:pPr>
      <w:r>
        <w:t xml:space="preserve">м) количества и цены мебели с учетом </w:t>
      </w:r>
      <w:hyperlink w:anchor="P1453" w:history="1">
        <w:r>
          <w:rPr>
            <w:color w:val="0000FF"/>
          </w:rPr>
          <w:t>нормативов</w:t>
        </w:r>
      </w:hyperlink>
      <w:r>
        <w:t xml:space="preserve"> количества, предусмотренных приложением N 3 к методике;</w:t>
      </w:r>
    </w:p>
    <w:p w:rsidR="001200AE" w:rsidRDefault="001200AE">
      <w:pPr>
        <w:pStyle w:val="ConsPlusNormal"/>
        <w:jc w:val="both"/>
      </w:pPr>
      <w:r>
        <w:t xml:space="preserve">(в ред. </w:t>
      </w:r>
      <w:hyperlink r:id="rId48"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spacing w:before="220"/>
        <w:ind w:firstLine="540"/>
        <w:jc w:val="both"/>
      </w:pPr>
      <w:r>
        <w:t>н) количества и цены канцелярских принадлежностей;</w:t>
      </w:r>
    </w:p>
    <w:p w:rsidR="001200AE" w:rsidRDefault="001200AE">
      <w:pPr>
        <w:pStyle w:val="ConsPlusNormal"/>
        <w:spacing w:before="220"/>
        <w:ind w:firstLine="540"/>
        <w:jc w:val="both"/>
      </w:pPr>
      <w:r>
        <w:t>о) количества и цены хозяйственных товаров и принадлежностей;</w:t>
      </w:r>
    </w:p>
    <w:p w:rsidR="001200AE" w:rsidRDefault="001200AE">
      <w:pPr>
        <w:pStyle w:val="ConsPlusNormal"/>
        <w:spacing w:before="220"/>
        <w:ind w:firstLine="540"/>
        <w:jc w:val="both"/>
      </w:pPr>
      <w:r>
        <w:t>п) количества и цены материальных запасов для нужд гражданской обороны;</w:t>
      </w:r>
    </w:p>
    <w:p w:rsidR="001200AE" w:rsidRDefault="001200AE">
      <w:pPr>
        <w:pStyle w:val="ConsPlusNormal"/>
        <w:spacing w:before="220"/>
        <w:ind w:firstLine="540"/>
        <w:jc w:val="both"/>
      </w:pPr>
      <w:r>
        <w:t>р) количества и цены иных товаров и услуг.</w:t>
      </w:r>
    </w:p>
    <w:p w:rsidR="001200AE" w:rsidRDefault="001200AE">
      <w:pPr>
        <w:pStyle w:val="ConsPlusNormal"/>
        <w:jc w:val="both"/>
      </w:pPr>
      <w:r>
        <w:t xml:space="preserve">(п. 5 в ред. </w:t>
      </w:r>
      <w:hyperlink r:id="rId49"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 xml:space="preserve">5.1. По решению руководителя государственного органа нормативы количества, предусмотренные </w:t>
      </w:r>
      <w:hyperlink w:anchor="P978" w:history="1">
        <w:r>
          <w:rPr>
            <w:color w:val="0000FF"/>
          </w:rPr>
          <w:t>приложениями N 1</w:t>
        </w:r>
      </w:hyperlink>
      <w:r>
        <w:t xml:space="preserve"> - </w:t>
      </w:r>
      <w:hyperlink w:anchor="P1222" w:history="1">
        <w:r>
          <w:rPr>
            <w:color w:val="0000FF"/>
          </w:rPr>
          <w:t>1.2</w:t>
        </w:r>
      </w:hyperlink>
      <w:r>
        <w:t xml:space="preserve"> к методике, могут не применяться при определении нормативных затрат, предусмотренных </w:t>
      </w:r>
      <w:hyperlink w:anchor="P326" w:history="1">
        <w:r>
          <w:rPr>
            <w:color w:val="0000FF"/>
          </w:rPr>
          <w:t>пунктами 24</w:t>
        </w:r>
      </w:hyperlink>
      <w:r>
        <w:t xml:space="preserve">, </w:t>
      </w:r>
      <w:hyperlink w:anchor="P344" w:history="1">
        <w:r>
          <w:rPr>
            <w:color w:val="0000FF"/>
          </w:rPr>
          <w:t>26</w:t>
        </w:r>
      </w:hyperlink>
      <w:r>
        <w:t xml:space="preserve"> - </w:t>
      </w:r>
      <w:hyperlink w:anchor="P358" w:history="1">
        <w:r>
          <w:rPr>
            <w:color w:val="0000FF"/>
          </w:rPr>
          <w:t>27.1</w:t>
        </w:r>
      </w:hyperlink>
      <w:r>
        <w:t xml:space="preserve"> методики, в целях обеспечения государственными органами установленных функций и полномочий при осуществлении государственными гражданскими служащими Архангельской области исполнения должностных обязанностей в дистанционном режиме.</w:t>
      </w:r>
    </w:p>
    <w:p w:rsidR="001200AE" w:rsidRDefault="001200AE">
      <w:pPr>
        <w:pStyle w:val="ConsPlusNormal"/>
        <w:spacing w:before="220"/>
        <w:ind w:firstLine="540"/>
        <w:jc w:val="both"/>
      </w:pPr>
      <w:r>
        <w:t xml:space="preserve">Нормативы цены, разработанные государственными органами в соответствии с </w:t>
      </w:r>
      <w:hyperlink w:anchor="P80" w:history="1">
        <w:r>
          <w:rPr>
            <w:color w:val="0000FF"/>
          </w:rPr>
          <w:t>подпунктами "б"</w:t>
        </w:r>
      </w:hyperlink>
      <w:r>
        <w:t xml:space="preserve">, </w:t>
      </w:r>
      <w:hyperlink w:anchor="P87" w:history="1">
        <w:r>
          <w:rPr>
            <w:color w:val="0000FF"/>
          </w:rPr>
          <w:t>"д"</w:t>
        </w:r>
      </w:hyperlink>
      <w:r>
        <w:t xml:space="preserve">, </w:t>
      </w:r>
      <w:hyperlink w:anchor="P88" w:history="1">
        <w:r>
          <w:rPr>
            <w:color w:val="0000FF"/>
          </w:rPr>
          <w:t>"е"</w:t>
        </w:r>
      </w:hyperlink>
      <w:r>
        <w:t xml:space="preserve"> и </w:t>
      </w:r>
      <w:hyperlink w:anchor="P90" w:history="1">
        <w:r>
          <w:rPr>
            <w:color w:val="0000FF"/>
          </w:rPr>
          <w:t>"е.1" пункта 5</w:t>
        </w:r>
      </w:hyperlink>
      <w:r>
        <w:t xml:space="preserve"> настоящих Правил в целях обеспечения государственными органами установленных функций и полномочий при осуществлении государственными гражданскими служащими Архангельской области исполнения должностных обязанностей в дистанционном режиме, не могут превышать минимальные значения цены, предусмотренные </w:t>
      </w:r>
      <w:hyperlink w:anchor="P978" w:history="1">
        <w:r>
          <w:rPr>
            <w:color w:val="0000FF"/>
          </w:rPr>
          <w:t>приложениями N 1</w:t>
        </w:r>
      </w:hyperlink>
      <w:r>
        <w:t xml:space="preserve"> - </w:t>
      </w:r>
      <w:hyperlink w:anchor="P1222" w:history="1">
        <w:r>
          <w:rPr>
            <w:color w:val="0000FF"/>
          </w:rPr>
          <w:t>1.2</w:t>
        </w:r>
      </w:hyperlink>
      <w:r>
        <w:t xml:space="preserve"> к методике.</w:t>
      </w:r>
    </w:p>
    <w:p w:rsidR="001200AE" w:rsidRDefault="001200AE">
      <w:pPr>
        <w:pStyle w:val="ConsPlusNormal"/>
        <w:jc w:val="both"/>
      </w:pPr>
      <w:r>
        <w:t xml:space="preserve">(п. 5.1 введен </w:t>
      </w:r>
      <w:hyperlink r:id="rId50" w:history="1">
        <w:r>
          <w:rPr>
            <w:color w:val="0000FF"/>
          </w:rPr>
          <w:t>постановлением</w:t>
        </w:r>
      </w:hyperlink>
      <w:r>
        <w:t xml:space="preserve"> Правительства Архангельской области от 29.12.2021 N 802-пп)</w:t>
      </w:r>
    </w:p>
    <w:p w:rsidR="001200AE" w:rsidRDefault="001200AE">
      <w:pPr>
        <w:pStyle w:val="ConsPlusNormal"/>
        <w:spacing w:before="220"/>
        <w:ind w:firstLine="540"/>
        <w:jc w:val="both"/>
      </w:pPr>
      <w:r>
        <w:t>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государственного органа, его территориальных органов и подведомственных казенных учреждений, значимых учреждений.</w:t>
      </w:r>
    </w:p>
    <w:p w:rsidR="001200AE" w:rsidRDefault="001200AE">
      <w:pPr>
        <w:pStyle w:val="ConsPlusNormal"/>
        <w:jc w:val="both"/>
      </w:pPr>
      <w:r>
        <w:t xml:space="preserve">(п. 6 в ред. </w:t>
      </w:r>
      <w:hyperlink r:id="rId51"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 xml:space="preserve">7. В отношении товаров, относящихся к основным средствам, устанавливаются сроки их </w:t>
      </w:r>
      <w:r>
        <w:lastRenderedPageBreak/>
        <w:t>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1200AE" w:rsidRDefault="001200AE">
      <w:pPr>
        <w:pStyle w:val="ConsPlusNormal"/>
        <w:spacing w:before="220"/>
        <w:ind w:firstLine="540"/>
        <w:jc w:val="both"/>
      </w:pPr>
      <w:r>
        <w:t>Государственными органами, значимыми учреждениями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1200AE" w:rsidRDefault="001200AE">
      <w:pPr>
        <w:pStyle w:val="ConsPlusNormal"/>
        <w:spacing w:before="220"/>
        <w:ind w:firstLine="540"/>
        <w:jc w:val="both"/>
      </w:pPr>
      <w:r>
        <w:t>Значения нормативов цены и нормативов количества товаров, работ и услуг для руководителей территориальных органов, руководителя органа управления фондом, руководителей значимых учреждений,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методикой, для государственного гражданского служащего Архангельской области, замещающего должность государственной гражданской службы Архангельской области, относящуюся к высшей группе должностей государственной гражданской службы Архангельской области категории "руководители".</w:t>
      </w:r>
    </w:p>
    <w:p w:rsidR="001200AE" w:rsidRDefault="001200AE">
      <w:pPr>
        <w:pStyle w:val="ConsPlusNormal"/>
        <w:jc w:val="both"/>
      </w:pPr>
      <w:r>
        <w:t xml:space="preserve">(п. 7 в ред. </w:t>
      </w:r>
      <w:hyperlink r:id="rId52"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8. Нормативные затраты подлежат размещению в единой информационной системе в сфере закупок.</w:t>
      </w:r>
    </w:p>
    <w:p w:rsidR="001200AE" w:rsidRDefault="001200AE">
      <w:pPr>
        <w:pStyle w:val="ConsPlusNormal"/>
        <w:jc w:val="both"/>
      </w:pPr>
      <w:r>
        <w:t xml:space="preserve">(п. 8 в ред. </w:t>
      </w:r>
      <w:hyperlink r:id="rId53"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right"/>
        <w:outlineLvl w:val="1"/>
      </w:pPr>
      <w:r>
        <w:t>Приложение</w:t>
      </w:r>
    </w:p>
    <w:p w:rsidR="001200AE" w:rsidRDefault="001200AE">
      <w:pPr>
        <w:pStyle w:val="ConsPlusNormal"/>
        <w:jc w:val="right"/>
      </w:pPr>
      <w:r>
        <w:t>к Правилам определения нормативных</w:t>
      </w:r>
    </w:p>
    <w:p w:rsidR="001200AE" w:rsidRDefault="001200AE">
      <w:pPr>
        <w:pStyle w:val="ConsPlusNormal"/>
        <w:jc w:val="right"/>
      </w:pPr>
      <w:r>
        <w:t>затрат на обеспечение функций</w:t>
      </w:r>
    </w:p>
    <w:p w:rsidR="001200AE" w:rsidRDefault="001200AE">
      <w:pPr>
        <w:pStyle w:val="ConsPlusNormal"/>
        <w:jc w:val="right"/>
      </w:pPr>
      <w:r>
        <w:t>государственных органов Архангельской области,</w:t>
      </w:r>
    </w:p>
    <w:p w:rsidR="001200AE" w:rsidRDefault="001200AE">
      <w:pPr>
        <w:pStyle w:val="ConsPlusNormal"/>
        <w:jc w:val="right"/>
      </w:pPr>
      <w:r>
        <w:t>включая их территориальные органы</w:t>
      </w:r>
    </w:p>
    <w:p w:rsidR="001200AE" w:rsidRDefault="001200AE">
      <w:pPr>
        <w:pStyle w:val="ConsPlusNormal"/>
        <w:jc w:val="right"/>
      </w:pPr>
      <w:r>
        <w:t>и подведомственные государственным</w:t>
      </w:r>
    </w:p>
    <w:p w:rsidR="001200AE" w:rsidRDefault="001200AE">
      <w:pPr>
        <w:pStyle w:val="ConsPlusNormal"/>
        <w:jc w:val="right"/>
      </w:pPr>
      <w:r>
        <w:t>органам Архангельской области</w:t>
      </w:r>
    </w:p>
    <w:p w:rsidR="001200AE" w:rsidRDefault="001200AE">
      <w:pPr>
        <w:pStyle w:val="ConsPlusNormal"/>
        <w:jc w:val="right"/>
      </w:pPr>
      <w:r>
        <w:t>государственные казенные учреждения</w:t>
      </w:r>
    </w:p>
    <w:p w:rsidR="001200AE" w:rsidRDefault="001200AE">
      <w:pPr>
        <w:pStyle w:val="ConsPlusNormal"/>
        <w:jc w:val="right"/>
      </w:pPr>
      <w:r>
        <w:t>Архангельской области, органа</w:t>
      </w:r>
    </w:p>
    <w:p w:rsidR="001200AE" w:rsidRDefault="001200AE">
      <w:pPr>
        <w:pStyle w:val="ConsPlusNormal"/>
        <w:jc w:val="right"/>
      </w:pPr>
      <w:r>
        <w:t>управления территориальным фондом</w:t>
      </w:r>
    </w:p>
    <w:p w:rsidR="001200AE" w:rsidRDefault="001200AE">
      <w:pPr>
        <w:pStyle w:val="ConsPlusNormal"/>
        <w:jc w:val="right"/>
      </w:pPr>
      <w:r>
        <w:t>обязательного медицинского страхования</w:t>
      </w:r>
    </w:p>
    <w:p w:rsidR="001200AE" w:rsidRDefault="001200AE">
      <w:pPr>
        <w:pStyle w:val="ConsPlusNormal"/>
        <w:jc w:val="right"/>
      </w:pPr>
      <w:r>
        <w:t>Архангельской области, определенных</w:t>
      </w:r>
    </w:p>
    <w:p w:rsidR="001200AE" w:rsidRDefault="001200AE">
      <w:pPr>
        <w:pStyle w:val="ConsPlusNormal"/>
        <w:jc w:val="right"/>
      </w:pPr>
      <w:r>
        <w:t>в соответствии с Бюджетным кодексом</w:t>
      </w:r>
    </w:p>
    <w:p w:rsidR="001200AE" w:rsidRDefault="001200AE">
      <w:pPr>
        <w:pStyle w:val="ConsPlusNormal"/>
        <w:jc w:val="right"/>
      </w:pPr>
      <w:r>
        <w:t>Российской Федерации наиболее</w:t>
      </w:r>
    </w:p>
    <w:p w:rsidR="001200AE" w:rsidRDefault="001200AE">
      <w:pPr>
        <w:pStyle w:val="ConsPlusNormal"/>
        <w:jc w:val="right"/>
      </w:pPr>
      <w:r>
        <w:t>значимых государственных учреждений</w:t>
      </w:r>
    </w:p>
    <w:p w:rsidR="001200AE" w:rsidRDefault="001200AE">
      <w:pPr>
        <w:pStyle w:val="ConsPlusNormal"/>
        <w:jc w:val="right"/>
      </w:pPr>
      <w:r>
        <w:t>Архангельской области науки, образования,</w:t>
      </w:r>
    </w:p>
    <w:p w:rsidR="001200AE" w:rsidRDefault="001200AE">
      <w:pPr>
        <w:pStyle w:val="ConsPlusNormal"/>
        <w:jc w:val="right"/>
      </w:pPr>
      <w:r>
        <w:t>культуры и здравоохранения</w:t>
      </w:r>
    </w:p>
    <w:p w:rsidR="001200AE" w:rsidRDefault="001200AE">
      <w:pPr>
        <w:pStyle w:val="ConsPlusNormal"/>
        <w:jc w:val="both"/>
      </w:pPr>
    </w:p>
    <w:p w:rsidR="001200AE" w:rsidRDefault="001200AE">
      <w:pPr>
        <w:pStyle w:val="ConsPlusTitle"/>
        <w:jc w:val="center"/>
      </w:pPr>
      <w:r>
        <w:t>МЕТОДИКА</w:t>
      </w:r>
    </w:p>
    <w:p w:rsidR="001200AE" w:rsidRDefault="001200AE">
      <w:pPr>
        <w:pStyle w:val="ConsPlusTitle"/>
        <w:jc w:val="center"/>
      </w:pPr>
      <w:r>
        <w:t>определения нормативных затрат на обеспечение функций</w:t>
      </w:r>
    </w:p>
    <w:p w:rsidR="001200AE" w:rsidRDefault="001200AE">
      <w:pPr>
        <w:pStyle w:val="ConsPlusTitle"/>
        <w:jc w:val="center"/>
      </w:pPr>
      <w:r>
        <w:t>государственных органов Архангельской области, включая их</w:t>
      </w:r>
    </w:p>
    <w:p w:rsidR="001200AE" w:rsidRDefault="001200AE">
      <w:pPr>
        <w:pStyle w:val="ConsPlusTitle"/>
        <w:jc w:val="center"/>
      </w:pPr>
      <w:r>
        <w:t>территориальные органы и подведомственные государственным</w:t>
      </w:r>
    </w:p>
    <w:p w:rsidR="001200AE" w:rsidRDefault="001200AE">
      <w:pPr>
        <w:pStyle w:val="ConsPlusTitle"/>
        <w:jc w:val="center"/>
      </w:pPr>
      <w:r>
        <w:t>органам Архангельской области государственные казенные</w:t>
      </w:r>
    </w:p>
    <w:p w:rsidR="001200AE" w:rsidRDefault="001200AE">
      <w:pPr>
        <w:pStyle w:val="ConsPlusTitle"/>
        <w:jc w:val="center"/>
      </w:pPr>
      <w:r>
        <w:t>учреждения Архангельской области, органа управления</w:t>
      </w:r>
    </w:p>
    <w:p w:rsidR="001200AE" w:rsidRDefault="001200AE">
      <w:pPr>
        <w:pStyle w:val="ConsPlusTitle"/>
        <w:jc w:val="center"/>
      </w:pPr>
      <w:r>
        <w:t>территориальным фондом обязательного медицинского</w:t>
      </w:r>
    </w:p>
    <w:p w:rsidR="001200AE" w:rsidRDefault="001200AE">
      <w:pPr>
        <w:pStyle w:val="ConsPlusTitle"/>
        <w:jc w:val="center"/>
      </w:pPr>
      <w:r>
        <w:lastRenderedPageBreak/>
        <w:t>страхования Архангельской области, определенных</w:t>
      </w:r>
    </w:p>
    <w:p w:rsidR="001200AE" w:rsidRDefault="001200AE">
      <w:pPr>
        <w:pStyle w:val="ConsPlusTitle"/>
        <w:jc w:val="center"/>
      </w:pPr>
      <w:r>
        <w:t>в соответствии с Бюджетным кодексом Российской Федерации</w:t>
      </w:r>
    </w:p>
    <w:p w:rsidR="001200AE" w:rsidRDefault="001200AE">
      <w:pPr>
        <w:pStyle w:val="ConsPlusTitle"/>
        <w:jc w:val="center"/>
      </w:pPr>
      <w:r>
        <w:t>наиболее значимых государственных учреждений Архангельской</w:t>
      </w:r>
    </w:p>
    <w:p w:rsidR="001200AE" w:rsidRDefault="001200AE">
      <w:pPr>
        <w:pStyle w:val="ConsPlusTitle"/>
        <w:jc w:val="center"/>
      </w:pPr>
      <w:r>
        <w:t>области науки, образования, культуры и здравоохранения</w:t>
      </w:r>
    </w:p>
    <w:p w:rsidR="001200AE" w:rsidRDefault="001200A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200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00AE" w:rsidRDefault="001200A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200AE" w:rsidRDefault="001200AE">
            <w:pPr>
              <w:pStyle w:val="ConsPlusNormal"/>
              <w:jc w:val="center"/>
            </w:pPr>
            <w:r>
              <w:rPr>
                <w:color w:val="392C69"/>
              </w:rPr>
              <w:t>Список изменяющих документов</w:t>
            </w:r>
          </w:p>
          <w:p w:rsidR="001200AE" w:rsidRDefault="001200AE">
            <w:pPr>
              <w:pStyle w:val="ConsPlusNormal"/>
              <w:jc w:val="center"/>
            </w:pPr>
            <w:r>
              <w:rPr>
                <w:color w:val="392C69"/>
              </w:rPr>
              <w:t>(в ред. постановлений Правительства Архангельской области</w:t>
            </w:r>
          </w:p>
          <w:p w:rsidR="001200AE" w:rsidRDefault="001200AE">
            <w:pPr>
              <w:pStyle w:val="ConsPlusNormal"/>
              <w:jc w:val="center"/>
            </w:pPr>
            <w:r>
              <w:rPr>
                <w:color w:val="392C69"/>
              </w:rPr>
              <w:t xml:space="preserve">от 31.01.2017 </w:t>
            </w:r>
            <w:hyperlink r:id="rId54" w:history="1">
              <w:r>
                <w:rPr>
                  <w:color w:val="0000FF"/>
                </w:rPr>
                <w:t>N 27-пп</w:t>
              </w:r>
            </w:hyperlink>
            <w:r>
              <w:rPr>
                <w:color w:val="392C69"/>
              </w:rPr>
              <w:t xml:space="preserve">, от 07.11.2017 </w:t>
            </w:r>
            <w:hyperlink r:id="rId55" w:history="1">
              <w:r>
                <w:rPr>
                  <w:color w:val="0000FF"/>
                </w:rPr>
                <w:t>N 461-пп</w:t>
              </w:r>
            </w:hyperlink>
            <w:r>
              <w:rPr>
                <w:color w:val="392C69"/>
              </w:rPr>
              <w:t xml:space="preserve">, от 19.06.2018 </w:t>
            </w:r>
            <w:hyperlink r:id="rId56" w:history="1">
              <w:r>
                <w:rPr>
                  <w:color w:val="0000FF"/>
                </w:rPr>
                <w:t>N 273-пп</w:t>
              </w:r>
            </w:hyperlink>
            <w:r>
              <w:rPr>
                <w:color w:val="392C69"/>
              </w:rPr>
              <w:t>,</w:t>
            </w:r>
          </w:p>
          <w:p w:rsidR="001200AE" w:rsidRDefault="001200AE">
            <w:pPr>
              <w:pStyle w:val="ConsPlusNormal"/>
              <w:jc w:val="center"/>
            </w:pPr>
            <w:r>
              <w:rPr>
                <w:color w:val="392C69"/>
              </w:rPr>
              <w:t xml:space="preserve">от 14.01.2020 </w:t>
            </w:r>
            <w:hyperlink r:id="rId57" w:history="1">
              <w:r>
                <w:rPr>
                  <w:color w:val="0000FF"/>
                </w:rPr>
                <w:t>N 6-пп</w:t>
              </w:r>
            </w:hyperlink>
            <w:r>
              <w:rPr>
                <w:color w:val="392C69"/>
              </w:rPr>
              <w:t xml:space="preserve">, от 19.04.2021 </w:t>
            </w:r>
            <w:hyperlink r:id="rId58" w:history="1">
              <w:r>
                <w:rPr>
                  <w:color w:val="0000FF"/>
                </w:rPr>
                <w:t>N 199-пп</w:t>
              </w:r>
            </w:hyperlink>
            <w:r>
              <w:rPr>
                <w:color w:val="392C69"/>
              </w:rPr>
              <w:t xml:space="preserve">, от 29.12.2021 </w:t>
            </w:r>
            <w:hyperlink r:id="rId59" w:history="1">
              <w:r>
                <w:rPr>
                  <w:color w:val="0000FF"/>
                </w:rPr>
                <w:t>N 802-пп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r>
    </w:tbl>
    <w:p w:rsidR="001200AE" w:rsidRDefault="001200AE">
      <w:pPr>
        <w:pStyle w:val="ConsPlusNormal"/>
        <w:jc w:val="both"/>
      </w:pPr>
    </w:p>
    <w:p w:rsidR="001200AE" w:rsidRDefault="001200AE">
      <w:pPr>
        <w:pStyle w:val="ConsPlusTitle"/>
        <w:jc w:val="center"/>
        <w:outlineLvl w:val="2"/>
      </w:pPr>
      <w:bookmarkStart w:id="7" w:name="P155"/>
      <w:bookmarkEnd w:id="7"/>
      <w:r>
        <w:t>I. Затраты на информационно-коммуникационные технологии</w:t>
      </w:r>
    </w:p>
    <w:p w:rsidR="001200AE" w:rsidRDefault="001200AE">
      <w:pPr>
        <w:pStyle w:val="ConsPlusNormal"/>
        <w:jc w:val="both"/>
      </w:pPr>
    </w:p>
    <w:p w:rsidR="001200AE" w:rsidRDefault="001200AE">
      <w:pPr>
        <w:pStyle w:val="ConsPlusTitle"/>
        <w:jc w:val="center"/>
        <w:outlineLvl w:val="3"/>
      </w:pPr>
      <w:r>
        <w:t>Затраты на услуги связи</w:t>
      </w:r>
    </w:p>
    <w:p w:rsidR="001200AE" w:rsidRDefault="001200AE">
      <w:pPr>
        <w:pStyle w:val="ConsPlusNormal"/>
        <w:jc w:val="both"/>
      </w:pPr>
    </w:p>
    <w:p w:rsidR="001200AE" w:rsidRDefault="001200AE">
      <w:pPr>
        <w:pStyle w:val="ConsPlusNormal"/>
        <w:ind w:firstLine="540"/>
        <w:jc w:val="both"/>
      </w:pPr>
      <w:r>
        <w:t>1. Затраты на абонентскую плату (З</w:t>
      </w:r>
      <w:r>
        <w:rPr>
          <w:vertAlign w:val="subscript"/>
        </w:rPr>
        <w:t>аб</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25" style="width:174.75pt;height:37.5pt" coordsize="" o:spt="100" adj="0,,0" path="" filled="f" stroked="f">
            <v:stroke joinstyle="miter"/>
            <v:imagedata r:id="rId60" o:title="base_23565_122472_32768"/>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1200AE" w:rsidRDefault="001200AE">
      <w:pPr>
        <w:pStyle w:val="ConsPlusNormal"/>
        <w:spacing w:before="220"/>
        <w:ind w:firstLine="540"/>
        <w:jc w:val="both"/>
      </w:pPr>
      <w:r>
        <w:t>H</w:t>
      </w:r>
      <w:r>
        <w:rPr>
          <w:vertAlign w:val="subscript"/>
        </w:rPr>
        <w:t>i аб</w:t>
      </w:r>
      <w:r>
        <w:t xml:space="preserve"> - ежемесячная i-я абонентская плата в расчете на 1 абонентский номер для передачи голосовой информации;</w:t>
      </w:r>
    </w:p>
    <w:p w:rsidR="001200AE" w:rsidRDefault="001200AE">
      <w:pPr>
        <w:pStyle w:val="ConsPlusNormal"/>
        <w:spacing w:before="220"/>
        <w:ind w:firstLine="540"/>
        <w:jc w:val="both"/>
      </w:pPr>
      <w:r>
        <w:t>N</w:t>
      </w:r>
      <w:r>
        <w:rPr>
          <w:vertAlign w:val="subscript"/>
        </w:rPr>
        <w:t>i аб</w:t>
      </w:r>
      <w:r>
        <w:t xml:space="preserve"> - количество месяцев предоставления услуги с i-й абонентской платой.</w:t>
      </w:r>
    </w:p>
    <w:p w:rsidR="001200AE" w:rsidRDefault="001200AE">
      <w:pPr>
        <w:pStyle w:val="ConsPlusNormal"/>
        <w:spacing w:before="220"/>
        <w:ind w:firstLine="540"/>
        <w:jc w:val="both"/>
      </w:pPr>
      <w:r>
        <w:t>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rsidR="001200AE" w:rsidRDefault="001200AE">
      <w:pPr>
        <w:pStyle w:val="ConsPlusNormal"/>
        <w:jc w:val="both"/>
      </w:pPr>
    </w:p>
    <w:p w:rsidR="001200AE" w:rsidRDefault="001200AE">
      <w:pPr>
        <w:sectPr w:rsidR="001200AE" w:rsidSect="0007683C">
          <w:pgSz w:w="11906" w:h="16838"/>
          <w:pgMar w:top="1134" w:right="850" w:bottom="1134" w:left="1701" w:header="708" w:footer="708" w:gutter="0"/>
          <w:cols w:space="708"/>
          <w:docGrid w:linePitch="360"/>
        </w:sectPr>
      </w:pPr>
    </w:p>
    <w:p w:rsidR="001200AE" w:rsidRDefault="001200AE">
      <w:pPr>
        <w:pStyle w:val="ConsPlusNormal"/>
        <w:jc w:val="center"/>
      </w:pPr>
      <w:r w:rsidRPr="003F5C8C">
        <w:rPr>
          <w:position w:val="-27"/>
        </w:rPr>
        <w:lastRenderedPageBreak/>
        <w:pict>
          <v:shape id="_x0000_i1026" style="width:567.75pt;height:39pt" coordsize="" o:spt="100" adj="0,,0" path="" filled="f" stroked="f">
            <v:stroke joinstyle="miter"/>
            <v:imagedata r:id="rId61" o:title="base_23565_122472_32769"/>
            <v:formulas/>
            <v:path o:connecttype="segments"/>
          </v:shape>
        </w:pict>
      </w:r>
    </w:p>
    <w:p w:rsidR="001200AE" w:rsidRDefault="001200AE">
      <w:pPr>
        <w:sectPr w:rsidR="001200AE">
          <w:pgSz w:w="16838" w:h="11905" w:orient="landscape"/>
          <w:pgMar w:top="1701" w:right="1134" w:bottom="850" w:left="1134" w:header="0" w:footer="0" w:gutter="0"/>
          <w:cols w:space="720"/>
        </w:sectPr>
      </w:pPr>
    </w:p>
    <w:p w:rsidR="001200AE" w:rsidRDefault="001200AE">
      <w:pPr>
        <w:pStyle w:val="ConsPlusNormal"/>
        <w:jc w:val="both"/>
      </w:pPr>
    </w:p>
    <w:p w:rsidR="001200AE" w:rsidRDefault="001200AE">
      <w:pPr>
        <w:pStyle w:val="ConsPlusNormal"/>
        <w:ind w:firstLine="540"/>
        <w:jc w:val="both"/>
      </w:pPr>
      <w:r>
        <w:t>Q</w:t>
      </w:r>
      <w:r>
        <w:rPr>
          <w:vertAlign w:val="subscript"/>
        </w:rPr>
        <w:t>g м</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1200AE" w:rsidRDefault="001200AE">
      <w:pPr>
        <w:pStyle w:val="ConsPlusNormal"/>
        <w:spacing w:before="220"/>
        <w:ind w:firstLine="540"/>
        <w:jc w:val="both"/>
      </w:pPr>
      <w:r>
        <w:t>S</w:t>
      </w:r>
      <w:r>
        <w:rPr>
          <w:vertAlign w:val="subscript"/>
        </w:rPr>
        <w:t>g 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1200AE" w:rsidRDefault="001200AE">
      <w:pPr>
        <w:pStyle w:val="ConsPlusNormal"/>
        <w:spacing w:before="220"/>
        <w:ind w:firstLine="540"/>
        <w:jc w:val="both"/>
      </w:pPr>
      <w:r>
        <w:t>P</w:t>
      </w:r>
      <w:r>
        <w:rPr>
          <w:vertAlign w:val="subscript"/>
        </w:rPr>
        <w:t>g м</w:t>
      </w:r>
      <w:r>
        <w:t xml:space="preserve"> - цена минуты разговора при местных телефонных соединениях по g-му тарифу;</w:t>
      </w:r>
    </w:p>
    <w:p w:rsidR="001200AE" w:rsidRDefault="001200AE">
      <w:pPr>
        <w:pStyle w:val="ConsPlusNormal"/>
        <w:spacing w:before="220"/>
        <w:ind w:firstLine="540"/>
        <w:jc w:val="both"/>
      </w:pPr>
      <w:r>
        <w:t>N</w:t>
      </w:r>
      <w:r>
        <w:rPr>
          <w:vertAlign w:val="subscript"/>
        </w:rPr>
        <w:t>g м</w:t>
      </w:r>
      <w:r>
        <w:t xml:space="preserve"> - количество месяцев предоставления услуги местной телефонной связи по g-му тарифу;</w:t>
      </w:r>
    </w:p>
    <w:p w:rsidR="001200AE" w:rsidRDefault="001200AE">
      <w:pPr>
        <w:pStyle w:val="ConsPlusNormal"/>
        <w:spacing w:before="220"/>
        <w:ind w:firstLine="540"/>
        <w:jc w:val="both"/>
      </w:pPr>
      <w:r>
        <w:t>Q</w:t>
      </w:r>
      <w:r>
        <w:rPr>
          <w:vertAlign w:val="subscript"/>
        </w:rPr>
        <w:t>i 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1200AE" w:rsidRDefault="001200AE">
      <w:pPr>
        <w:pStyle w:val="ConsPlusNormal"/>
        <w:spacing w:before="220"/>
        <w:ind w:firstLine="540"/>
        <w:jc w:val="both"/>
      </w:pPr>
      <w:r>
        <w:t>S</w:t>
      </w:r>
      <w:r>
        <w:rPr>
          <w:vertAlign w:val="subscript"/>
        </w:rPr>
        <w:t>i 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1200AE" w:rsidRDefault="001200AE">
      <w:pPr>
        <w:pStyle w:val="ConsPlusNormal"/>
        <w:spacing w:before="220"/>
        <w:ind w:firstLine="540"/>
        <w:jc w:val="both"/>
      </w:pPr>
      <w:r>
        <w:t>P</w:t>
      </w:r>
      <w:r>
        <w:rPr>
          <w:vertAlign w:val="subscript"/>
        </w:rPr>
        <w:t>i мг</w:t>
      </w:r>
      <w:r>
        <w:t xml:space="preserve"> - цена минуты разговора при междугородних телефонных соединениях по i-му тарифу;</w:t>
      </w:r>
    </w:p>
    <w:p w:rsidR="001200AE" w:rsidRDefault="001200AE">
      <w:pPr>
        <w:pStyle w:val="ConsPlusNormal"/>
        <w:spacing w:before="220"/>
        <w:ind w:firstLine="540"/>
        <w:jc w:val="both"/>
      </w:pPr>
      <w:r>
        <w:t>N</w:t>
      </w:r>
      <w:r>
        <w:rPr>
          <w:vertAlign w:val="subscript"/>
        </w:rPr>
        <w:t>i мг</w:t>
      </w:r>
      <w:r>
        <w:t xml:space="preserve"> - количество месяцев предоставления услуги междугородней телефонной связи по i-му тарифу;</w:t>
      </w:r>
    </w:p>
    <w:p w:rsidR="001200AE" w:rsidRDefault="001200AE">
      <w:pPr>
        <w:pStyle w:val="ConsPlusNormal"/>
        <w:spacing w:before="220"/>
        <w:ind w:firstLine="540"/>
        <w:jc w:val="both"/>
      </w:pPr>
      <w:r>
        <w:t>Q</w:t>
      </w:r>
      <w:r>
        <w:rPr>
          <w:vertAlign w:val="subscript"/>
        </w:rPr>
        <w:t>j 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1200AE" w:rsidRDefault="001200AE">
      <w:pPr>
        <w:pStyle w:val="ConsPlusNormal"/>
        <w:spacing w:before="220"/>
        <w:ind w:firstLine="540"/>
        <w:jc w:val="both"/>
      </w:pPr>
      <w:r>
        <w:t>S</w:t>
      </w:r>
      <w:r>
        <w:rPr>
          <w:vertAlign w:val="subscript"/>
        </w:rPr>
        <w:t>j 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1200AE" w:rsidRDefault="001200AE">
      <w:pPr>
        <w:pStyle w:val="ConsPlusNormal"/>
        <w:spacing w:before="220"/>
        <w:ind w:firstLine="540"/>
        <w:jc w:val="both"/>
      </w:pPr>
      <w:r>
        <w:t>P</w:t>
      </w:r>
      <w:r>
        <w:rPr>
          <w:vertAlign w:val="subscript"/>
        </w:rPr>
        <w:t>j мн</w:t>
      </w:r>
      <w:r>
        <w:t xml:space="preserve"> - цена минуты разговора при международных телефонных соединениях по j-му тарифу;</w:t>
      </w:r>
    </w:p>
    <w:p w:rsidR="001200AE" w:rsidRDefault="001200AE">
      <w:pPr>
        <w:pStyle w:val="ConsPlusNormal"/>
        <w:spacing w:before="220"/>
        <w:ind w:firstLine="540"/>
        <w:jc w:val="both"/>
      </w:pPr>
      <w:r>
        <w:t>N</w:t>
      </w:r>
      <w:r>
        <w:rPr>
          <w:vertAlign w:val="subscript"/>
        </w:rPr>
        <w:t>j мн</w:t>
      </w:r>
      <w:r>
        <w:t xml:space="preserve"> - количество месяцев предоставления услуги международной телефонной связи по j-му тарифу.</w:t>
      </w:r>
    </w:p>
    <w:p w:rsidR="001200AE" w:rsidRDefault="001200AE">
      <w:pPr>
        <w:pStyle w:val="ConsPlusNormal"/>
        <w:spacing w:before="220"/>
        <w:ind w:firstLine="540"/>
        <w:jc w:val="both"/>
      </w:pPr>
      <w:r>
        <w:t>3. Затраты на оплату услуг подвижной связи (З</w:t>
      </w:r>
      <w:r>
        <w:rPr>
          <w:vertAlign w:val="subscript"/>
        </w:rPr>
        <w:t>сот</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27" style="width:184.5pt;height:37.5pt" coordsize="" o:spt="100" adj="0,,0" path="" filled="f" stroked="f">
            <v:stroke joinstyle="miter"/>
            <v:imagedata r:id="rId62" o:title="base_23565_122472_32770"/>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сот</w:t>
      </w:r>
      <w: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государственными органами Архангельской области (далее - государственные органы), органом управления территориальным фондом обязательного медицинского страхования Архангельской области (далее соответственно - орган управления фондом, органы государственной власти), определенными в соответствии с Бюджетным </w:t>
      </w:r>
      <w:hyperlink r:id="rId63"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(далее - значимые учреждения) в соответствии с </w:t>
      </w:r>
      <w:hyperlink w:anchor="P77" w:history="1">
        <w:r>
          <w:rPr>
            <w:color w:val="0000FF"/>
          </w:rPr>
          <w:t>пунктом 5</w:t>
        </w:r>
      </w:hyperlink>
      <w:r>
        <w:t xml:space="preserve"> Правил определения нормативных затрат на обеспечение функций государственных органов Архангельской области, включая соответственно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органа управления территориальным фондом обязательного медицинского страхования Архангельской области, определенных в соответствии с Бюджетным кодексом Российской Федерации наиболее значимых государственных учреждений Архангельской области науки, образования, культуры и здравоохранения, утвержденных постановлением Правительства Архангельской области от 29 декабря 2014 года N 605-пп (далее - нормативы органов государственной власти), с учетом </w:t>
      </w:r>
      <w:hyperlink w:anchor="P978" w:history="1">
        <w:r>
          <w:rPr>
            <w:color w:val="0000FF"/>
          </w:rPr>
          <w:t>нормативов</w:t>
        </w:r>
      </w:hyperlink>
      <w:r>
        <w:t xml:space="preserve"> органов государственной </w:t>
      </w:r>
      <w:r>
        <w:lastRenderedPageBreak/>
        <w:t>власти, применяемых при расчете нормативных затрат на приобретение средств подвижной связи и услуг подвижной связи, предусмотренных приложением N 1 к настоящей методике (далее - нормативы обеспечения средствами связи);</w:t>
      </w:r>
    </w:p>
    <w:p w:rsidR="001200AE" w:rsidRDefault="001200AE">
      <w:pPr>
        <w:pStyle w:val="ConsPlusNormal"/>
        <w:jc w:val="both"/>
      </w:pPr>
      <w:r>
        <w:t xml:space="preserve">(в ред. </w:t>
      </w:r>
      <w:hyperlink r:id="rId64"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P</w:t>
      </w:r>
      <w:r>
        <w:rPr>
          <w:vertAlign w:val="subscript"/>
        </w:rPr>
        <w:t>i сот</w:t>
      </w:r>
      <w:r>
        <w:t xml:space="preserve"> - ежемесячная цена услуги подвижной связи в расчете на 1 номер сотовой абонентской станции i-й должности в соответствии с нормативами органов государственной власти, определенными с учетом нормативов обеспечения средствами связи;</w:t>
      </w:r>
    </w:p>
    <w:p w:rsidR="001200AE" w:rsidRDefault="001200AE">
      <w:pPr>
        <w:pStyle w:val="ConsPlusNormal"/>
        <w:spacing w:before="220"/>
        <w:ind w:firstLine="540"/>
        <w:jc w:val="both"/>
      </w:pPr>
      <w:r>
        <w:t>N</w:t>
      </w:r>
      <w:r>
        <w:rPr>
          <w:vertAlign w:val="subscript"/>
        </w:rPr>
        <w:t>i сот</w:t>
      </w:r>
      <w:r>
        <w:t xml:space="preserve"> - количество месяцев предоставления услуги подвижной связи по i-й должности.</w:t>
      </w:r>
    </w:p>
    <w:p w:rsidR="001200AE" w:rsidRDefault="001200AE">
      <w:pPr>
        <w:pStyle w:val="ConsPlusNormal"/>
        <w:spacing w:before="220"/>
        <w:ind w:firstLine="540"/>
        <w:jc w:val="both"/>
      </w:pPr>
      <w: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28" style="width:174.75pt;height:37.5pt" coordsize="" o:spt="100" adj="0,,0" path="" filled="f" stroked="f">
            <v:stroke joinstyle="miter"/>
            <v:imagedata r:id="rId65" o:title="base_23565_122472_32771"/>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ип</w:t>
      </w:r>
      <w:r>
        <w:t xml:space="preserve"> - количество SIM-карт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P</w:t>
      </w:r>
      <w:r>
        <w:rPr>
          <w:vertAlign w:val="subscript"/>
        </w:rPr>
        <w:t>i ип</w:t>
      </w:r>
      <w:r>
        <w:t xml:space="preserve"> - ежемесячная цена в расчете на 1 SIM-карту по i-й должности;</w:t>
      </w:r>
    </w:p>
    <w:p w:rsidR="001200AE" w:rsidRDefault="001200AE">
      <w:pPr>
        <w:pStyle w:val="ConsPlusNormal"/>
        <w:spacing w:before="220"/>
        <w:ind w:firstLine="540"/>
        <w:jc w:val="both"/>
      </w:pPr>
      <w:r>
        <w:t>N</w:t>
      </w:r>
      <w:r>
        <w:rPr>
          <w:vertAlign w:val="subscript"/>
        </w:rPr>
        <w:t>i ип</w:t>
      </w:r>
      <w:r>
        <w:t xml:space="preserve"> - количество месяцев предоставления услуги передачи данных по i-й должности.</w:t>
      </w:r>
    </w:p>
    <w:p w:rsidR="001200AE" w:rsidRDefault="001200AE">
      <w:pPr>
        <w:pStyle w:val="ConsPlusNormal"/>
        <w:spacing w:before="220"/>
        <w:ind w:firstLine="540"/>
        <w:jc w:val="both"/>
      </w:pPr>
      <w:r>
        <w:t>5. Затраты на сеть "Интернет" и услуги интернет-провайдеров (З</w:t>
      </w:r>
      <w:r>
        <w:rPr>
          <w:vertAlign w:val="subscript"/>
        </w:rPr>
        <w:t>и</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29" style="width:162.75pt;height:37.5pt" coordsize="" o:spt="100" adj="0,,0" path="" filled="f" stroked="f">
            <v:stroke joinstyle="miter"/>
            <v:imagedata r:id="rId66" o:title="base_23565_122472_32772"/>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и</w:t>
      </w:r>
      <w:r>
        <w:t xml:space="preserve"> - количество каналов передачи данных сети "Интернет" с i-й пропускной способностью;</w:t>
      </w:r>
    </w:p>
    <w:p w:rsidR="001200AE" w:rsidRDefault="001200AE">
      <w:pPr>
        <w:pStyle w:val="ConsPlusNormal"/>
        <w:spacing w:before="220"/>
        <w:ind w:firstLine="540"/>
        <w:jc w:val="both"/>
      </w:pPr>
      <w:r>
        <w:t>P</w:t>
      </w:r>
      <w:r>
        <w:rPr>
          <w:vertAlign w:val="subscript"/>
        </w:rPr>
        <w:t>i и</w:t>
      </w:r>
      <w:r>
        <w:t xml:space="preserve"> - месячная цена аренды канала передачи данных сети "Интернет" с i-й пропускной способностью;</w:t>
      </w:r>
    </w:p>
    <w:p w:rsidR="001200AE" w:rsidRDefault="001200AE">
      <w:pPr>
        <w:pStyle w:val="ConsPlusNormal"/>
        <w:spacing w:before="220"/>
        <w:ind w:firstLine="540"/>
        <w:jc w:val="both"/>
      </w:pPr>
      <w:r>
        <w:t>N</w:t>
      </w:r>
      <w:r>
        <w:rPr>
          <w:vertAlign w:val="subscript"/>
        </w:rPr>
        <w:t>i и</w:t>
      </w:r>
      <w:r>
        <w:t xml:space="preserve"> - количество месяцев аренды канала передачи данных сети "Интернет" с i-й пропускной способностью.</w:t>
      </w:r>
    </w:p>
    <w:p w:rsidR="001200AE" w:rsidRDefault="001200AE">
      <w:pPr>
        <w:pStyle w:val="ConsPlusNormal"/>
        <w:spacing w:before="220"/>
        <w:ind w:firstLine="540"/>
        <w:jc w:val="both"/>
      </w:pPr>
      <w:r>
        <w:t>6. Затраты на электросвязь, относящуюся к связи специального назначения, используемой на региональном уровне (З</w:t>
      </w:r>
      <w:r>
        <w:rPr>
          <w:vertAlign w:val="subscript"/>
        </w:rPr>
        <w:t>рпс</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рпс</w:t>
      </w:r>
      <w:r>
        <w:t xml:space="preserve"> = Q</w:t>
      </w:r>
      <w:r>
        <w:rPr>
          <w:vertAlign w:val="subscript"/>
        </w:rPr>
        <w:t>рпс</w:t>
      </w:r>
      <w:r>
        <w:t xml:space="preserve"> х P</w:t>
      </w:r>
      <w:r>
        <w:rPr>
          <w:vertAlign w:val="subscript"/>
        </w:rPr>
        <w:t>рпс</w:t>
      </w:r>
      <w:r>
        <w:t xml:space="preserve"> х N</w:t>
      </w:r>
      <w:r>
        <w:rPr>
          <w:vertAlign w:val="subscript"/>
        </w:rPr>
        <w:t>рпс</w:t>
      </w:r>
      <w:r>
        <w:t>, где:</w:t>
      </w:r>
    </w:p>
    <w:p w:rsidR="001200AE" w:rsidRDefault="001200AE">
      <w:pPr>
        <w:pStyle w:val="ConsPlusNormal"/>
        <w:jc w:val="both"/>
      </w:pPr>
    </w:p>
    <w:p w:rsidR="001200AE" w:rsidRDefault="001200AE">
      <w:pPr>
        <w:pStyle w:val="ConsPlusNormal"/>
        <w:ind w:firstLine="540"/>
        <w:jc w:val="both"/>
      </w:pPr>
      <w:r>
        <w:t>Q</w:t>
      </w:r>
      <w:r>
        <w:rPr>
          <w:vertAlign w:val="subscript"/>
        </w:rPr>
        <w:t>рпс</w:t>
      </w:r>
      <w:r>
        <w:t xml:space="preserve"> - количество телефонных номеров электросвязи, относящейся к связи специального назначения, используемой на региональном уровне;</w:t>
      </w:r>
    </w:p>
    <w:p w:rsidR="001200AE" w:rsidRDefault="001200AE">
      <w:pPr>
        <w:pStyle w:val="ConsPlusNormal"/>
        <w:spacing w:before="220"/>
        <w:ind w:firstLine="540"/>
        <w:jc w:val="both"/>
      </w:pPr>
      <w:r>
        <w:t>P</w:t>
      </w:r>
      <w:r>
        <w:rPr>
          <w:vertAlign w:val="subscript"/>
        </w:rPr>
        <w:t>рпс</w:t>
      </w:r>
      <w: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1200AE" w:rsidRDefault="001200AE">
      <w:pPr>
        <w:pStyle w:val="ConsPlusNormal"/>
        <w:spacing w:before="220"/>
        <w:ind w:firstLine="540"/>
        <w:jc w:val="both"/>
      </w:pPr>
      <w:r>
        <w:t>N</w:t>
      </w:r>
      <w:r>
        <w:rPr>
          <w:vertAlign w:val="subscript"/>
        </w:rPr>
        <w:t>рпс</w:t>
      </w:r>
      <w:r>
        <w:t xml:space="preserve"> - количество месяцев предоставления услуги.</w:t>
      </w:r>
    </w:p>
    <w:p w:rsidR="001200AE" w:rsidRDefault="001200AE">
      <w:pPr>
        <w:pStyle w:val="ConsPlusNormal"/>
        <w:spacing w:before="220"/>
        <w:ind w:firstLine="540"/>
        <w:jc w:val="both"/>
      </w:pPr>
      <w:r>
        <w:t xml:space="preserve">7. Затраты на электросвязь, относящуюся к связи специального назначения, используемой на </w:t>
      </w:r>
      <w:r>
        <w:lastRenderedPageBreak/>
        <w:t>федеральном уровне (З</w:t>
      </w:r>
      <w:r>
        <w:rPr>
          <w:vertAlign w:val="subscript"/>
        </w:rPr>
        <w:t>пс</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пс</w:t>
      </w:r>
      <w:r>
        <w:t xml:space="preserve"> = Q</w:t>
      </w:r>
      <w:r>
        <w:rPr>
          <w:vertAlign w:val="subscript"/>
        </w:rPr>
        <w:t>пс</w:t>
      </w:r>
      <w:r>
        <w:t xml:space="preserve"> х P</w:t>
      </w:r>
      <w:r>
        <w:rPr>
          <w:vertAlign w:val="subscript"/>
        </w:rPr>
        <w:t>пс</w:t>
      </w:r>
      <w:r>
        <w:t>, где:</w:t>
      </w:r>
    </w:p>
    <w:p w:rsidR="001200AE" w:rsidRDefault="001200AE">
      <w:pPr>
        <w:pStyle w:val="ConsPlusNormal"/>
        <w:jc w:val="both"/>
      </w:pPr>
    </w:p>
    <w:p w:rsidR="001200AE" w:rsidRDefault="001200AE">
      <w:pPr>
        <w:pStyle w:val="ConsPlusNormal"/>
        <w:ind w:firstLine="540"/>
        <w:jc w:val="both"/>
      </w:pPr>
      <w:r>
        <w:t>Q</w:t>
      </w:r>
      <w:r>
        <w:rPr>
          <w:vertAlign w:val="subscript"/>
        </w:rPr>
        <w:t>пс</w:t>
      </w:r>
      <w:r>
        <w:t xml:space="preserve"> - количество телефонных номеров электросвязи, относящейся к связи специального назначения, используемой на федеральном уровне;</w:t>
      </w:r>
    </w:p>
    <w:p w:rsidR="001200AE" w:rsidRDefault="001200AE">
      <w:pPr>
        <w:pStyle w:val="ConsPlusNormal"/>
        <w:spacing w:before="220"/>
        <w:ind w:firstLine="540"/>
        <w:jc w:val="both"/>
      </w:pPr>
      <w:r>
        <w:t>P</w:t>
      </w:r>
      <w:r>
        <w:rPr>
          <w:vertAlign w:val="subscript"/>
        </w:rPr>
        <w:t>пс</w:t>
      </w:r>
      <w: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1200AE" w:rsidRDefault="001200AE">
      <w:pPr>
        <w:pStyle w:val="ConsPlusNormal"/>
        <w:spacing w:before="220"/>
        <w:ind w:firstLine="540"/>
        <w:jc w:val="both"/>
      </w:pPr>
      <w:r>
        <w:t>8.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30" style="width:174.75pt;height:37.5pt" coordsize="" o:spt="100" adj="0,,0" path="" filled="f" stroked="f">
            <v:stroke joinstyle="miter"/>
            <v:imagedata r:id="rId67" o:title="base_23565_122472_32773"/>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цп</w:t>
      </w:r>
      <w:r>
        <w:t xml:space="preserve"> - количество организованных цифровых потоков с i-й абонентской платой;</w:t>
      </w:r>
    </w:p>
    <w:p w:rsidR="001200AE" w:rsidRDefault="001200AE">
      <w:pPr>
        <w:pStyle w:val="ConsPlusNormal"/>
        <w:spacing w:before="220"/>
        <w:ind w:firstLine="540"/>
        <w:jc w:val="both"/>
      </w:pPr>
      <w:r>
        <w:t>P</w:t>
      </w:r>
      <w:r>
        <w:rPr>
          <w:vertAlign w:val="subscript"/>
        </w:rPr>
        <w:t>i цп</w:t>
      </w:r>
      <w:r>
        <w:t xml:space="preserve"> - ежемесячная i-я абонентская плата за цифровой поток;</w:t>
      </w:r>
    </w:p>
    <w:p w:rsidR="001200AE" w:rsidRDefault="001200AE">
      <w:pPr>
        <w:pStyle w:val="ConsPlusNormal"/>
        <w:spacing w:before="220"/>
        <w:ind w:firstLine="540"/>
        <w:jc w:val="both"/>
      </w:pPr>
      <w:r>
        <w:t>N</w:t>
      </w:r>
      <w:r>
        <w:rPr>
          <w:vertAlign w:val="subscript"/>
        </w:rPr>
        <w:t>i цп</w:t>
      </w:r>
      <w:r>
        <w:t xml:space="preserve"> - количество месяцев предоставления услуги с i-й абонентской платой.</w:t>
      </w:r>
    </w:p>
    <w:p w:rsidR="001200AE" w:rsidRDefault="001200AE">
      <w:pPr>
        <w:pStyle w:val="ConsPlusNormal"/>
        <w:spacing w:before="220"/>
        <w:ind w:firstLine="540"/>
        <w:jc w:val="both"/>
      </w:pPr>
      <w:r>
        <w:t>9.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31" style="width:98.25pt;height:37.5pt" coordsize="" o:spt="100" adj="0,,0" path="" filled="f" stroked="f">
            <v:stroke joinstyle="miter"/>
            <v:imagedata r:id="rId68" o:title="base_23565_122472_32774"/>
            <v:formulas/>
            <v:path o:connecttype="segments"/>
          </v:shape>
        </w:pict>
      </w:r>
    </w:p>
    <w:p w:rsidR="001200AE" w:rsidRDefault="001200AE">
      <w:pPr>
        <w:pStyle w:val="ConsPlusNormal"/>
        <w:jc w:val="both"/>
      </w:pPr>
    </w:p>
    <w:p w:rsidR="001200AE" w:rsidRDefault="001200AE">
      <w:pPr>
        <w:pStyle w:val="ConsPlusNormal"/>
        <w:ind w:firstLine="540"/>
        <w:jc w:val="both"/>
      </w:pPr>
      <w:r>
        <w:t>P</w:t>
      </w:r>
      <w:r>
        <w:rPr>
          <w:vertAlign w:val="subscript"/>
        </w:rPr>
        <w:t>i пр</w:t>
      </w:r>
      <w:r>
        <w:t xml:space="preserve"> - цена по i-й иной услуге связи, определяемая по фактическим данным отчетного финансового года.</w:t>
      </w:r>
    </w:p>
    <w:p w:rsidR="001200AE" w:rsidRDefault="001200AE">
      <w:pPr>
        <w:pStyle w:val="ConsPlusNormal"/>
        <w:jc w:val="both"/>
      </w:pPr>
    </w:p>
    <w:p w:rsidR="001200AE" w:rsidRDefault="001200AE">
      <w:pPr>
        <w:pStyle w:val="ConsPlusTitle"/>
        <w:jc w:val="center"/>
        <w:outlineLvl w:val="3"/>
      </w:pPr>
      <w:r>
        <w:t>Затраты на содержание имущества</w:t>
      </w:r>
    </w:p>
    <w:p w:rsidR="001200AE" w:rsidRDefault="001200AE">
      <w:pPr>
        <w:pStyle w:val="ConsPlusNormal"/>
        <w:jc w:val="both"/>
      </w:pPr>
    </w:p>
    <w:p w:rsidR="001200AE" w:rsidRDefault="001200AE">
      <w:pPr>
        <w:pStyle w:val="ConsPlusNormal"/>
        <w:ind w:firstLine="540"/>
        <w:jc w:val="both"/>
      </w:pPr>
      <w:r>
        <w:t xml:space="preserve">10. При определении затрат на техническое обслуживание и регламентно-профилактический ремонт, указанный в </w:t>
      </w:r>
      <w:hyperlink w:anchor="P233" w:history="1">
        <w:r>
          <w:rPr>
            <w:color w:val="0000FF"/>
          </w:rPr>
          <w:t>пунктах 11</w:t>
        </w:r>
      </w:hyperlink>
      <w:r>
        <w:t xml:space="preserve"> - </w:t>
      </w:r>
      <w:hyperlink w:anchor="P269" w:history="1">
        <w:r>
          <w:rPr>
            <w:color w:val="0000FF"/>
          </w:rPr>
          <w:t>16</w:t>
        </w:r>
      </w:hyperlink>
      <w:r>
        <w:t xml:space="preserve"> настоящей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1200AE" w:rsidRDefault="001200AE">
      <w:pPr>
        <w:pStyle w:val="ConsPlusNormal"/>
        <w:spacing w:before="220"/>
        <w:ind w:firstLine="540"/>
        <w:jc w:val="both"/>
      </w:pPr>
      <w:bookmarkStart w:id="8" w:name="P233"/>
      <w:bookmarkEnd w:id="8"/>
      <w:r>
        <w:t>11.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32" style="width:145.5pt;height:37.5pt" coordsize="" o:spt="100" adj="0,,0" path="" filled="f" stroked="f">
            <v:stroke joinstyle="miter"/>
            <v:imagedata r:id="rId69" o:title="base_23565_122472_32775"/>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rsidR="001200AE" w:rsidRDefault="001200AE">
      <w:pPr>
        <w:pStyle w:val="ConsPlusNormal"/>
        <w:spacing w:before="220"/>
        <w:ind w:firstLine="540"/>
        <w:jc w:val="both"/>
      </w:pPr>
      <w:r>
        <w:t>P</w:t>
      </w:r>
      <w:r>
        <w:rPr>
          <w:vertAlign w:val="subscript"/>
        </w:rPr>
        <w:t>i рвт</w:t>
      </w:r>
      <w:r>
        <w:t xml:space="preserve"> - цена технического обслуживания и регламентно-профилактического ремонта в расчете на 1 i-ю вычислительную технику в год.</w:t>
      </w:r>
    </w:p>
    <w:p w:rsidR="001200AE" w:rsidRDefault="001200AE">
      <w:pPr>
        <w:pStyle w:val="ConsPlusNormal"/>
        <w:spacing w:before="220"/>
        <w:ind w:firstLine="540"/>
        <w:jc w:val="both"/>
      </w:pPr>
      <w:r>
        <w:t>Предельное количество i-й вычислительной техники (Q</w:t>
      </w:r>
      <w:r>
        <w:rPr>
          <w:vertAlign w:val="subscript"/>
        </w:rPr>
        <w:t>i рвт предел</w:t>
      </w:r>
      <w:r>
        <w:t xml:space="preserve">) определяется с округлением </w:t>
      </w:r>
      <w:r>
        <w:lastRenderedPageBreak/>
        <w:t>до целого по формуле:</w:t>
      </w:r>
    </w:p>
    <w:p w:rsidR="001200AE" w:rsidRDefault="001200AE">
      <w:pPr>
        <w:pStyle w:val="ConsPlusNormal"/>
        <w:jc w:val="both"/>
      </w:pPr>
    </w:p>
    <w:p w:rsidR="001200AE" w:rsidRDefault="001200AE">
      <w:pPr>
        <w:pStyle w:val="ConsPlusNormal"/>
        <w:ind w:firstLine="540"/>
        <w:jc w:val="both"/>
      </w:pPr>
      <w:r>
        <w:t>Q</w:t>
      </w:r>
      <w:r>
        <w:rPr>
          <w:vertAlign w:val="subscript"/>
        </w:rPr>
        <w:t>i рвт предел</w:t>
      </w:r>
      <w:r>
        <w:t xml:space="preserve"> = Ч</w:t>
      </w:r>
      <w:r>
        <w:rPr>
          <w:vertAlign w:val="subscript"/>
        </w:rPr>
        <w:t>оп</w:t>
      </w:r>
      <w:r>
        <w:t xml:space="preserve"> х 0,2 - для закрытого контура обработки информации,</w:t>
      </w:r>
    </w:p>
    <w:p w:rsidR="001200AE" w:rsidRDefault="001200AE">
      <w:pPr>
        <w:pStyle w:val="ConsPlusNormal"/>
        <w:spacing w:before="220"/>
        <w:ind w:firstLine="540"/>
        <w:jc w:val="both"/>
      </w:pPr>
      <w:r>
        <w:t>Q</w:t>
      </w:r>
      <w:r>
        <w:rPr>
          <w:vertAlign w:val="subscript"/>
        </w:rPr>
        <w:t>i рвт предел</w:t>
      </w:r>
      <w:r>
        <w:t xml:space="preserve"> = Ч</w:t>
      </w:r>
      <w:r>
        <w:rPr>
          <w:vertAlign w:val="subscript"/>
        </w:rPr>
        <w:t>оп</w:t>
      </w:r>
      <w:r>
        <w:t xml:space="preserve"> х 1 - для открытого контура обработки информации,</w:t>
      </w:r>
    </w:p>
    <w:p w:rsidR="001200AE" w:rsidRDefault="001200AE">
      <w:pPr>
        <w:pStyle w:val="ConsPlusNormal"/>
        <w:spacing w:before="220"/>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70" w:history="1">
        <w:r>
          <w:rPr>
            <w:color w:val="0000FF"/>
          </w:rPr>
          <w:t>пунктами 17</w:t>
        </w:r>
      </w:hyperlink>
      <w:r>
        <w:t xml:space="preserve"> - </w:t>
      </w:r>
      <w:hyperlink r:id="rId71" w:history="1">
        <w:r>
          <w:rPr>
            <w:color w:val="0000FF"/>
          </w:rPr>
          <w:t>22</w:t>
        </w:r>
      </w:hyperlink>
      <w: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w:t>
      </w:r>
      <w:hyperlink r:id="rId72" w:history="1">
        <w:r>
          <w:rPr>
            <w:color w:val="0000FF"/>
          </w:rPr>
          <w:t>кодексом</w:t>
        </w:r>
      </w:hyperlink>
      <w:r>
        <w:t xml:space="preserve"> Российской Федерации наиболее значимых государственных учреждений Архангельской области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года N 1047 (далее - Общие правила определения нормативных затрат).</w:t>
      </w:r>
    </w:p>
    <w:p w:rsidR="001200AE" w:rsidRDefault="001200AE">
      <w:pPr>
        <w:pStyle w:val="ConsPlusNormal"/>
        <w:jc w:val="both"/>
      </w:pPr>
      <w:r>
        <w:t xml:space="preserve">(в ред. </w:t>
      </w:r>
      <w:hyperlink r:id="rId73"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12.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33" style="width:146.25pt;height:37.5pt" coordsize="" o:spt="100" adj="0,,0" path="" filled="f" stroked="f">
            <v:stroke joinstyle="miter"/>
            <v:imagedata r:id="rId74" o:title="base_23565_122472_32776"/>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сби</w:t>
      </w:r>
      <w:r>
        <w:t xml:space="preserve"> - количество единиц i-го оборудования по обеспечению безопасности информации;</w:t>
      </w:r>
    </w:p>
    <w:p w:rsidR="001200AE" w:rsidRDefault="001200AE">
      <w:pPr>
        <w:pStyle w:val="ConsPlusNormal"/>
        <w:spacing w:before="220"/>
        <w:ind w:firstLine="540"/>
        <w:jc w:val="both"/>
      </w:pPr>
      <w:r>
        <w:t>P</w:t>
      </w:r>
      <w:r>
        <w:rPr>
          <w:vertAlign w:val="subscript"/>
        </w:rPr>
        <w:t>i сби</w:t>
      </w:r>
      <w:r>
        <w:t xml:space="preserve"> - цена технического обслуживания и регламентно-профилактического ремонта 1 единицы i-го оборудования в год.</w:t>
      </w:r>
    </w:p>
    <w:p w:rsidR="001200AE" w:rsidRDefault="001200AE">
      <w:pPr>
        <w:pStyle w:val="ConsPlusNormal"/>
        <w:spacing w:before="220"/>
        <w:ind w:firstLine="540"/>
        <w:jc w:val="both"/>
      </w:pPr>
      <w:r>
        <w:t>13.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34" style="width:141.75pt;height:37.5pt" coordsize="" o:spt="100" adj="0,,0" path="" filled="f" stroked="f">
            <v:stroke joinstyle="miter"/>
            <v:imagedata r:id="rId75" o:title="base_23565_122472_32777"/>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стс</w:t>
      </w:r>
      <w:r>
        <w:t xml:space="preserve"> - количество автоматизированных телефонных станций i-го вида;</w:t>
      </w:r>
    </w:p>
    <w:p w:rsidR="001200AE" w:rsidRDefault="001200AE">
      <w:pPr>
        <w:pStyle w:val="ConsPlusNormal"/>
        <w:spacing w:before="220"/>
        <w:ind w:firstLine="540"/>
        <w:jc w:val="both"/>
      </w:pPr>
      <w:r>
        <w:t>P</w:t>
      </w:r>
      <w:r>
        <w:rPr>
          <w:vertAlign w:val="subscript"/>
        </w:rPr>
        <w:t>i 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1200AE" w:rsidRDefault="001200AE">
      <w:pPr>
        <w:pStyle w:val="ConsPlusNormal"/>
        <w:spacing w:before="220"/>
        <w:ind w:firstLine="540"/>
        <w:jc w:val="both"/>
      </w:pPr>
      <w:r>
        <w:t>14.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35" style="width:144.75pt;height:37.5pt" coordsize="" o:spt="100" adj="0,,0" path="" filled="f" stroked="f">
            <v:stroke joinstyle="miter"/>
            <v:imagedata r:id="rId76" o:title="base_23565_122472_32778"/>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лвс</w:t>
      </w:r>
      <w:r>
        <w:t xml:space="preserve"> - количество устройств локальных вычислительных сетей i-го вида;</w:t>
      </w:r>
    </w:p>
    <w:p w:rsidR="001200AE" w:rsidRDefault="001200AE">
      <w:pPr>
        <w:pStyle w:val="ConsPlusNormal"/>
        <w:spacing w:before="220"/>
        <w:ind w:firstLine="540"/>
        <w:jc w:val="both"/>
      </w:pPr>
      <w:r>
        <w:t>Р</w:t>
      </w:r>
      <w:r>
        <w:rPr>
          <w:vertAlign w:val="subscript"/>
        </w:rPr>
        <w:t>i 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1200AE" w:rsidRDefault="001200AE">
      <w:pPr>
        <w:pStyle w:val="ConsPlusNormal"/>
        <w:spacing w:before="220"/>
        <w:ind w:firstLine="540"/>
        <w:jc w:val="both"/>
      </w:pPr>
      <w:r>
        <w:lastRenderedPageBreak/>
        <w:t>15.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36" style="width:146.25pt;height:37.5pt" coordsize="" o:spt="100" adj="0,,0" path="" filled="f" stroked="f">
            <v:stroke joinstyle="miter"/>
            <v:imagedata r:id="rId77" o:title="base_23565_122472_32779"/>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сбп</w:t>
      </w:r>
      <w:r>
        <w:t xml:space="preserve"> - количество модулей бесперебойного питания i-го вида;</w:t>
      </w:r>
    </w:p>
    <w:p w:rsidR="001200AE" w:rsidRDefault="001200AE">
      <w:pPr>
        <w:pStyle w:val="ConsPlusNormal"/>
        <w:spacing w:before="220"/>
        <w:ind w:firstLine="540"/>
        <w:jc w:val="both"/>
      </w:pPr>
      <w:r>
        <w:t>Р</w:t>
      </w:r>
      <w:r>
        <w:rPr>
          <w:vertAlign w:val="subscript"/>
        </w:rPr>
        <w:t>i сбп</w:t>
      </w:r>
      <w:r>
        <w:t xml:space="preserve"> - цена технического обслуживания и регламентно-профилактического ремонта 1 модуля бесперебойного питания i-го вида в год.</w:t>
      </w:r>
    </w:p>
    <w:p w:rsidR="001200AE" w:rsidRDefault="001200AE">
      <w:pPr>
        <w:pStyle w:val="ConsPlusNormal"/>
        <w:spacing w:before="220"/>
        <w:ind w:firstLine="540"/>
        <w:jc w:val="both"/>
      </w:pPr>
      <w:bookmarkStart w:id="9" w:name="P269"/>
      <w:bookmarkEnd w:id="9"/>
      <w:r>
        <w:t>16.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37" style="width:150.75pt;height:37.5pt" coordsize="" o:spt="100" adj="0,,0" path="" filled="f" stroked="f">
            <v:stroke joinstyle="miter"/>
            <v:imagedata r:id="rId78" o:title="base_23565_122472_32780"/>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рпм</w:t>
      </w:r>
      <w:r>
        <w:t xml:space="preserve"> - количество i-х принтеров, многофункциональных устройств, копировальных аппаратов и иной оргтехники в соответствии с нормативами органов государственной власти;</w:t>
      </w:r>
    </w:p>
    <w:p w:rsidR="001200AE" w:rsidRDefault="001200AE">
      <w:pPr>
        <w:pStyle w:val="ConsPlusNormal"/>
        <w:spacing w:before="220"/>
        <w:ind w:firstLine="540"/>
        <w:jc w:val="both"/>
      </w:pPr>
      <w:r>
        <w:t>Р</w:t>
      </w:r>
      <w:r>
        <w:rPr>
          <w:vertAlign w:val="subscript"/>
        </w:rPr>
        <w:t>i 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1200AE" w:rsidRDefault="001200AE">
      <w:pPr>
        <w:pStyle w:val="ConsPlusNormal"/>
        <w:jc w:val="both"/>
      </w:pPr>
    </w:p>
    <w:p w:rsidR="001200AE" w:rsidRDefault="001200AE">
      <w:pPr>
        <w:pStyle w:val="ConsPlusTitle"/>
        <w:jc w:val="center"/>
        <w:outlineLvl w:val="3"/>
      </w:pPr>
      <w:r>
        <w:t>Затраты на приобретение прочих работ и услуг, не относящиеся</w:t>
      </w:r>
    </w:p>
    <w:p w:rsidR="001200AE" w:rsidRDefault="001200AE">
      <w:pPr>
        <w:pStyle w:val="ConsPlusTitle"/>
        <w:jc w:val="center"/>
      </w:pPr>
      <w:r>
        <w:t>к затратам на услуги связи, аренду и содержание имущества</w:t>
      </w:r>
    </w:p>
    <w:p w:rsidR="001200AE" w:rsidRDefault="001200AE">
      <w:pPr>
        <w:pStyle w:val="ConsPlusNormal"/>
        <w:jc w:val="both"/>
      </w:pPr>
    </w:p>
    <w:p w:rsidR="001200AE" w:rsidRDefault="001200AE">
      <w:pPr>
        <w:pStyle w:val="ConsPlusNormal"/>
        <w:ind w:firstLine="540"/>
        <w:jc w:val="both"/>
      </w:pPr>
      <w:r>
        <w:t>17.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спо</w:t>
      </w:r>
      <w:r>
        <w:t xml:space="preserve"> = З</w:t>
      </w:r>
      <w:r>
        <w:rPr>
          <w:vertAlign w:val="subscript"/>
        </w:rPr>
        <w:t>сспс</w:t>
      </w:r>
      <w:r>
        <w:t xml:space="preserve"> + З</w:t>
      </w:r>
      <w:r>
        <w:rPr>
          <w:vertAlign w:val="subscript"/>
        </w:rPr>
        <w:t>сип</w:t>
      </w:r>
      <w:r>
        <w:t>, где:</w:t>
      </w:r>
    </w:p>
    <w:p w:rsidR="001200AE" w:rsidRDefault="001200AE">
      <w:pPr>
        <w:pStyle w:val="ConsPlusNormal"/>
        <w:jc w:val="both"/>
      </w:pPr>
    </w:p>
    <w:p w:rsidR="001200AE" w:rsidRDefault="001200AE">
      <w:pPr>
        <w:pStyle w:val="ConsPlusNormal"/>
        <w:ind w:firstLine="540"/>
        <w:jc w:val="both"/>
      </w:pPr>
      <w:r>
        <w:t>З</w:t>
      </w:r>
      <w:r>
        <w:rPr>
          <w:vertAlign w:val="subscript"/>
        </w:rPr>
        <w:t>сспс</w:t>
      </w:r>
      <w:r>
        <w:t xml:space="preserve"> - затраты на оплату услуг по сопровождению справочно-правовых систем;</w:t>
      </w:r>
    </w:p>
    <w:p w:rsidR="001200AE" w:rsidRDefault="001200AE">
      <w:pPr>
        <w:pStyle w:val="ConsPlusNormal"/>
        <w:spacing w:before="220"/>
        <w:ind w:firstLine="540"/>
        <w:jc w:val="both"/>
      </w:pPr>
      <w:r>
        <w:t>З</w:t>
      </w:r>
      <w:r>
        <w:rPr>
          <w:vertAlign w:val="subscript"/>
        </w:rPr>
        <w:t>сип</w:t>
      </w:r>
      <w:r>
        <w:t xml:space="preserve"> - затраты на оплату услуг по сопровождению и приобретению иного программного обеспечения.</w:t>
      </w:r>
    </w:p>
    <w:p w:rsidR="001200AE" w:rsidRDefault="001200AE">
      <w:pPr>
        <w:pStyle w:val="ConsPlusNormal"/>
        <w:spacing w:before="220"/>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1200AE" w:rsidRDefault="001200AE">
      <w:pPr>
        <w:pStyle w:val="ConsPlusNormal"/>
        <w:spacing w:before="220"/>
        <w:ind w:firstLine="540"/>
        <w:jc w:val="both"/>
      </w:pPr>
      <w:r>
        <w:t>18. Затраты на оплату услуг по сопровождению справочно-правовых систем (З</w:t>
      </w:r>
      <w:r>
        <w:rPr>
          <w:vertAlign w:val="subscript"/>
        </w:rPr>
        <w:t>сспс</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38" style="width:109.5pt;height:37.5pt" coordsize="" o:spt="100" adj="0,,0" path="" filled="f" stroked="f">
            <v:stroke joinstyle="miter"/>
            <v:imagedata r:id="rId79" o:title="base_23565_122472_32781"/>
            <v:formulas/>
            <v:path o:connecttype="segments"/>
          </v:shape>
        </w:pict>
      </w:r>
    </w:p>
    <w:p w:rsidR="001200AE" w:rsidRDefault="001200AE">
      <w:pPr>
        <w:pStyle w:val="ConsPlusNormal"/>
        <w:jc w:val="both"/>
      </w:pPr>
    </w:p>
    <w:p w:rsidR="001200AE" w:rsidRDefault="001200AE">
      <w:pPr>
        <w:pStyle w:val="ConsPlusNormal"/>
        <w:ind w:firstLine="540"/>
        <w:jc w:val="both"/>
      </w:pPr>
      <w:r>
        <w:t>P</w:t>
      </w:r>
      <w:r>
        <w:rPr>
          <w:vertAlign w:val="subscript"/>
        </w:rPr>
        <w:t>i 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1200AE" w:rsidRDefault="001200AE">
      <w:pPr>
        <w:pStyle w:val="ConsPlusNormal"/>
        <w:spacing w:before="220"/>
        <w:ind w:firstLine="540"/>
        <w:jc w:val="both"/>
      </w:pPr>
      <w:r>
        <w:lastRenderedPageBreak/>
        <w:t>19.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7"/>
        </w:rPr>
        <w:pict>
          <v:shape id="_x0000_i1039" style="width:162.75pt;height:39pt" coordsize="" o:spt="100" adj="0,,0" path="" filled="f" stroked="f">
            <v:stroke joinstyle="miter"/>
            <v:imagedata r:id="rId80" o:title="base_23565_122472_32782"/>
            <v:formulas/>
            <v:path o:connecttype="segments"/>
          </v:shape>
        </w:pict>
      </w:r>
    </w:p>
    <w:p w:rsidR="001200AE" w:rsidRDefault="001200AE">
      <w:pPr>
        <w:pStyle w:val="ConsPlusNormal"/>
        <w:jc w:val="both"/>
      </w:pPr>
    </w:p>
    <w:p w:rsidR="001200AE" w:rsidRDefault="001200AE">
      <w:pPr>
        <w:pStyle w:val="ConsPlusNormal"/>
        <w:ind w:firstLine="540"/>
        <w:jc w:val="both"/>
      </w:pPr>
      <w:r>
        <w:t>P</w:t>
      </w:r>
      <w:r>
        <w:rPr>
          <w:vertAlign w:val="subscript"/>
        </w:rPr>
        <w:t>g 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1200AE" w:rsidRDefault="001200AE">
      <w:pPr>
        <w:pStyle w:val="ConsPlusNormal"/>
        <w:spacing w:before="220"/>
        <w:ind w:firstLine="540"/>
        <w:jc w:val="both"/>
      </w:pPr>
      <w:r>
        <w:t>P</w:t>
      </w:r>
      <w:r>
        <w:rPr>
          <w:vertAlign w:val="subscript"/>
        </w:rPr>
        <w:t>j 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1200AE" w:rsidRDefault="001200AE">
      <w:pPr>
        <w:pStyle w:val="ConsPlusNormal"/>
        <w:spacing w:before="220"/>
        <w:ind w:firstLine="540"/>
        <w:jc w:val="both"/>
      </w:pPr>
      <w:r>
        <w:t>20. Затраты на оплату услуг, связанных с обеспечением безопасности информации (З</w:t>
      </w:r>
      <w:r>
        <w:rPr>
          <w:vertAlign w:val="subscript"/>
        </w:rPr>
        <w:t>оби</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оби</w:t>
      </w:r>
      <w:r>
        <w:t xml:space="preserve"> = З</w:t>
      </w:r>
      <w:r>
        <w:rPr>
          <w:vertAlign w:val="subscript"/>
        </w:rPr>
        <w:t>ат</w:t>
      </w:r>
      <w:r>
        <w:t xml:space="preserve"> + З</w:t>
      </w:r>
      <w:r>
        <w:rPr>
          <w:vertAlign w:val="subscript"/>
        </w:rPr>
        <w:t>нп</w:t>
      </w:r>
      <w:r>
        <w:t>, где:</w:t>
      </w:r>
    </w:p>
    <w:p w:rsidR="001200AE" w:rsidRDefault="001200AE">
      <w:pPr>
        <w:pStyle w:val="ConsPlusNormal"/>
        <w:jc w:val="both"/>
      </w:pPr>
    </w:p>
    <w:p w:rsidR="001200AE" w:rsidRDefault="001200AE">
      <w:pPr>
        <w:pStyle w:val="ConsPlusNormal"/>
        <w:ind w:firstLine="540"/>
        <w:jc w:val="both"/>
      </w:pPr>
      <w:r>
        <w:t>З</w:t>
      </w:r>
      <w:r>
        <w:rPr>
          <w:vertAlign w:val="subscript"/>
        </w:rPr>
        <w:t>ат</w:t>
      </w:r>
      <w:r>
        <w:t xml:space="preserve"> - затраты на проведение аттестационных, проверочных и контрольных мероприятий;</w:t>
      </w:r>
    </w:p>
    <w:p w:rsidR="001200AE" w:rsidRDefault="001200AE">
      <w:pPr>
        <w:pStyle w:val="ConsPlusNormal"/>
        <w:spacing w:before="220"/>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1200AE" w:rsidRDefault="001200AE">
      <w:pPr>
        <w:pStyle w:val="ConsPlusNormal"/>
        <w:spacing w:before="220"/>
        <w:ind w:firstLine="540"/>
        <w:jc w:val="both"/>
      </w:pPr>
      <w:r>
        <w:t>21. Затраты на проведение аттестационных, проверочных и контрольных мероприятий (З</w:t>
      </w:r>
      <w:r>
        <w:rPr>
          <w:vertAlign w:val="subscript"/>
        </w:rPr>
        <w:t>ат</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7"/>
        </w:rPr>
        <w:pict>
          <v:shape id="_x0000_i1040" style="width:222pt;height:39pt" coordsize="" o:spt="100" adj="0,,0" path="" filled="f" stroked="f">
            <v:stroke joinstyle="miter"/>
            <v:imagedata r:id="rId81" o:title="base_23565_122472_32783"/>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об</w:t>
      </w:r>
      <w:r>
        <w:t xml:space="preserve"> - количество аттестуемых i-х объектов (помещений);</w:t>
      </w:r>
    </w:p>
    <w:p w:rsidR="001200AE" w:rsidRDefault="001200AE">
      <w:pPr>
        <w:pStyle w:val="ConsPlusNormal"/>
        <w:spacing w:before="220"/>
        <w:ind w:firstLine="540"/>
        <w:jc w:val="both"/>
      </w:pPr>
      <w:r>
        <w:t>Р</w:t>
      </w:r>
      <w:r>
        <w:rPr>
          <w:vertAlign w:val="subscript"/>
        </w:rPr>
        <w:t>i об</w:t>
      </w:r>
      <w:r>
        <w:t xml:space="preserve"> - цена проведения аттестации 1 i-го объекта (помещения);</w:t>
      </w:r>
    </w:p>
    <w:p w:rsidR="001200AE" w:rsidRDefault="001200AE">
      <w:pPr>
        <w:pStyle w:val="ConsPlusNormal"/>
        <w:spacing w:before="220"/>
        <w:ind w:firstLine="540"/>
        <w:jc w:val="both"/>
      </w:pPr>
      <w:r>
        <w:t>Q</w:t>
      </w:r>
      <w:r>
        <w:rPr>
          <w:vertAlign w:val="subscript"/>
        </w:rPr>
        <w:t>j ус</w:t>
      </w:r>
      <w:r>
        <w:t xml:space="preserve"> - количество единиц j-го оборудования (устройств), требующих проверки;</w:t>
      </w:r>
    </w:p>
    <w:p w:rsidR="001200AE" w:rsidRDefault="001200AE">
      <w:pPr>
        <w:pStyle w:val="ConsPlusNormal"/>
        <w:spacing w:before="220"/>
        <w:ind w:firstLine="540"/>
        <w:jc w:val="both"/>
      </w:pPr>
      <w:r>
        <w:t>P</w:t>
      </w:r>
      <w:r>
        <w:rPr>
          <w:vertAlign w:val="subscript"/>
        </w:rPr>
        <w:t>j ус</w:t>
      </w:r>
      <w:r>
        <w:t xml:space="preserve"> - цена проведения проверки 1 единицы j-го оборудования (устройства).</w:t>
      </w:r>
    </w:p>
    <w:p w:rsidR="001200AE" w:rsidRDefault="001200AE">
      <w:pPr>
        <w:pStyle w:val="ConsPlusNormal"/>
        <w:spacing w:before="220"/>
        <w:ind w:firstLine="540"/>
        <w:jc w:val="both"/>
      </w:pPr>
      <w:r>
        <w:t>22.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41" style="width:136.5pt;height:37.5pt" coordsize="" o:spt="100" adj="0,,0" path="" filled="f" stroked="f">
            <v:stroke joinstyle="miter"/>
            <v:imagedata r:id="rId82" o:title="base_23565_122472_32784"/>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1200AE" w:rsidRDefault="001200AE">
      <w:pPr>
        <w:pStyle w:val="ConsPlusNormal"/>
        <w:spacing w:before="220"/>
        <w:ind w:firstLine="540"/>
        <w:jc w:val="both"/>
      </w:pPr>
      <w:r>
        <w:t>P</w:t>
      </w:r>
      <w:r>
        <w:rPr>
          <w:vertAlign w:val="subscript"/>
        </w:rPr>
        <w:t>i нп</w:t>
      </w:r>
      <w:r>
        <w:t xml:space="preserve"> - цена единицы простой (неисключительной) лицензии на использование i-го программного обеспечения по защите информации.</w:t>
      </w:r>
    </w:p>
    <w:p w:rsidR="001200AE" w:rsidRDefault="001200AE">
      <w:pPr>
        <w:pStyle w:val="ConsPlusNormal"/>
        <w:spacing w:before="220"/>
        <w:ind w:firstLine="540"/>
        <w:jc w:val="both"/>
      </w:pPr>
      <w:r>
        <w:t>23. Затраты на оплату работ по монтажу (установке), дооборудованию и наладке оборудования (З</w:t>
      </w:r>
      <w:r>
        <w:rPr>
          <w:vertAlign w:val="subscript"/>
        </w:rPr>
        <w:t>м</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42" style="width:126pt;height:37.5pt" coordsize="" o:spt="100" adj="0,,0" path="" filled="f" stroked="f">
            <v:stroke joinstyle="miter"/>
            <v:imagedata r:id="rId83" o:title="base_23565_122472_32785"/>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м</w:t>
      </w:r>
      <w:r>
        <w:t xml:space="preserve"> - количество i-го оборудования, подлежащего монтажу (установке), дооборудованию и наладке;</w:t>
      </w:r>
    </w:p>
    <w:p w:rsidR="001200AE" w:rsidRDefault="001200AE">
      <w:pPr>
        <w:pStyle w:val="ConsPlusNormal"/>
        <w:spacing w:before="220"/>
        <w:ind w:firstLine="540"/>
        <w:jc w:val="both"/>
      </w:pPr>
      <w:r>
        <w:t>Р</w:t>
      </w:r>
      <w:r>
        <w:rPr>
          <w:vertAlign w:val="subscript"/>
        </w:rPr>
        <w:t>i м</w:t>
      </w:r>
      <w:r>
        <w:t xml:space="preserve"> - цена монтажа (установки), дооборудования и наладки 1 единицы i-го оборудования.</w:t>
      </w:r>
    </w:p>
    <w:p w:rsidR="001200AE" w:rsidRDefault="001200AE">
      <w:pPr>
        <w:pStyle w:val="ConsPlusNormal"/>
        <w:jc w:val="both"/>
      </w:pPr>
    </w:p>
    <w:p w:rsidR="001200AE" w:rsidRDefault="001200AE">
      <w:pPr>
        <w:pStyle w:val="ConsPlusTitle"/>
        <w:jc w:val="center"/>
        <w:outlineLvl w:val="3"/>
      </w:pPr>
      <w:r>
        <w:t>Затраты на приобретение основных средств</w:t>
      </w:r>
    </w:p>
    <w:p w:rsidR="001200AE" w:rsidRDefault="001200AE">
      <w:pPr>
        <w:pStyle w:val="ConsPlusNormal"/>
        <w:jc w:val="both"/>
      </w:pPr>
    </w:p>
    <w:p w:rsidR="001200AE" w:rsidRDefault="001200AE">
      <w:pPr>
        <w:pStyle w:val="ConsPlusNormal"/>
        <w:ind w:firstLine="540"/>
        <w:jc w:val="both"/>
      </w:pPr>
      <w:bookmarkStart w:id="10" w:name="P326"/>
      <w:bookmarkEnd w:id="10"/>
      <w:r>
        <w:t>24. Затраты на приобретение рабочих станций (З</w:t>
      </w:r>
      <w:r>
        <w:rPr>
          <w:vertAlign w:val="subscript"/>
        </w:rPr>
        <w:t>рст</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43" style="width:168pt;height:37.5pt" coordsize="" o:spt="100" adj="0,,0" path="" filled="f" stroked="f">
            <v:stroke joinstyle="miter"/>
            <v:imagedata r:id="rId84" o:title="base_23565_122472_32786"/>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рст предел</w:t>
      </w:r>
      <w:r>
        <w:t xml:space="preserve"> - количество рабочих станций по i-й должности, не превышающее предельное количество рабочих станций по i-й должности;</w:t>
      </w:r>
    </w:p>
    <w:p w:rsidR="001200AE" w:rsidRDefault="001200AE">
      <w:pPr>
        <w:pStyle w:val="ConsPlusNormal"/>
        <w:spacing w:before="220"/>
        <w:ind w:firstLine="540"/>
        <w:jc w:val="both"/>
      </w:pPr>
      <w:r>
        <w:t>Р</w:t>
      </w:r>
      <w:r>
        <w:rPr>
          <w:vertAlign w:val="subscript"/>
        </w:rPr>
        <w:t>i рст</w:t>
      </w:r>
      <w:r>
        <w:t xml:space="preserve"> - цена приобретения 1 рабочей станции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Предельное количество рабочих станций по i-й должности (Q</w:t>
      </w:r>
      <w:r>
        <w:rPr>
          <w:vertAlign w:val="subscript"/>
        </w:rPr>
        <w:t>i рст предел</w:t>
      </w:r>
      <w:r>
        <w:t>) определяется по формулам:</w:t>
      </w:r>
    </w:p>
    <w:p w:rsidR="001200AE" w:rsidRDefault="001200AE">
      <w:pPr>
        <w:pStyle w:val="ConsPlusNormal"/>
        <w:jc w:val="both"/>
      </w:pPr>
    </w:p>
    <w:p w:rsidR="001200AE" w:rsidRDefault="001200AE">
      <w:pPr>
        <w:pStyle w:val="ConsPlusNormal"/>
        <w:ind w:firstLine="540"/>
        <w:jc w:val="both"/>
      </w:pPr>
      <w:r>
        <w:t>Q</w:t>
      </w:r>
      <w:r>
        <w:rPr>
          <w:vertAlign w:val="subscript"/>
        </w:rPr>
        <w:t>i рст предел</w:t>
      </w:r>
      <w:r>
        <w:t xml:space="preserve"> = Ч</w:t>
      </w:r>
      <w:r>
        <w:rPr>
          <w:vertAlign w:val="subscript"/>
        </w:rPr>
        <w:t>оп</w:t>
      </w:r>
      <w:r>
        <w:t xml:space="preserve"> х 0,2 - для закрытого контура обработки информации;</w:t>
      </w:r>
    </w:p>
    <w:p w:rsidR="001200AE" w:rsidRDefault="001200AE">
      <w:pPr>
        <w:pStyle w:val="ConsPlusNormal"/>
        <w:spacing w:before="220"/>
        <w:ind w:firstLine="540"/>
        <w:jc w:val="both"/>
      </w:pPr>
      <w:r>
        <w:t>Q</w:t>
      </w:r>
      <w:r>
        <w:rPr>
          <w:vertAlign w:val="subscript"/>
        </w:rPr>
        <w:t>i рст предел</w:t>
      </w:r>
      <w:r>
        <w:t xml:space="preserve"> = Ч</w:t>
      </w:r>
      <w:r>
        <w:rPr>
          <w:vertAlign w:val="subscript"/>
        </w:rPr>
        <w:t>оп</w:t>
      </w:r>
      <w:r>
        <w:t xml:space="preserve"> х 1 - для открытого контура обработки информации, где:</w:t>
      </w:r>
    </w:p>
    <w:p w:rsidR="001200AE" w:rsidRDefault="001200AE">
      <w:pPr>
        <w:pStyle w:val="ConsPlusNormal"/>
        <w:jc w:val="both"/>
      </w:pPr>
    </w:p>
    <w:p w:rsidR="001200AE" w:rsidRDefault="001200AE">
      <w:pPr>
        <w:pStyle w:val="ConsPlusNormal"/>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85" w:history="1">
        <w:r>
          <w:rPr>
            <w:color w:val="0000FF"/>
          </w:rPr>
          <w:t>пунктами 17</w:t>
        </w:r>
      </w:hyperlink>
      <w:r>
        <w:t xml:space="preserve"> - </w:t>
      </w:r>
      <w:hyperlink r:id="rId86" w:history="1">
        <w:r>
          <w:rPr>
            <w:color w:val="0000FF"/>
          </w:rPr>
          <w:t>22</w:t>
        </w:r>
      </w:hyperlink>
      <w:r>
        <w:t xml:space="preserve"> Общих правил определения нормативных затрат.</w:t>
      </w:r>
    </w:p>
    <w:p w:rsidR="001200AE" w:rsidRDefault="001200AE">
      <w:pPr>
        <w:pStyle w:val="ConsPlusNormal"/>
        <w:spacing w:before="220"/>
        <w:ind w:firstLine="540"/>
        <w:jc w:val="both"/>
      </w:pPr>
      <w:r>
        <w:t>25. Затраты на приобретение принтеров, многофункциональных устройств, копировальных аппаратов и иной оргтехники (З</w:t>
      </w:r>
      <w:r>
        <w:rPr>
          <w:vertAlign w:val="subscript"/>
        </w:rPr>
        <w:t>пм</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44" style="width:138.75pt;height:37.5pt" coordsize="" o:spt="100" adj="0,,0" path="" filled="f" stroked="f">
            <v:stroke joinstyle="miter"/>
            <v:imagedata r:id="rId87" o:title="base_23565_122472_32787"/>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Р</w:t>
      </w:r>
      <w:r>
        <w:rPr>
          <w:vertAlign w:val="subscript"/>
        </w:rPr>
        <w:t>i пм</w:t>
      </w:r>
      <w:r>
        <w:t xml:space="preserve"> - цена 1 i-го типа принтера, многофункционального устройства, копировального аппарата и иной оргтехники в соответствии с нормативами органов государственной власти.</w:t>
      </w:r>
    </w:p>
    <w:p w:rsidR="001200AE" w:rsidRDefault="001200AE">
      <w:pPr>
        <w:pStyle w:val="ConsPlusNormal"/>
        <w:spacing w:before="220"/>
        <w:ind w:firstLine="540"/>
        <w:jc w:val="both"/>
      </w:pPr>
      <w:bookmarkStart w:id="11" w:name="P344"/>
      <w:bookmarkEnd w:id="11"/>
      <w:r>
        <w:t>26. Затраты на приобретение средств подвижной связи (З</w:t>
      </w:r>
      <w:r>
        <w:rPr>
          <w:vertAlign w:val="subscript"/>
        </w:rPr>
        <w:t>прсот</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45" style="width:167.25pt;height:37.5pt" coordsize="" o:spt="100" adj="0,,0" path="" filled="f" stroked="f">
            <v:stroke joinstyle="miter"/>
            <v:imagedata r:id="rId88" o:title="base_23565_122472_32788"/>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прсот</w:t>
      </w:r>
      <w:r>
        <w:t xml:space="preserve"> - количество средств подвижной связи по i-й должности в соответствии с нормативами органов государственной власти, определенными с учетом нормативов затрат на обеспечение средствами связи;</w:t>
      </w:r>
    </w:p>
    <w:p w:rsidR="001200AE" w:rsidRDefault="001200AE">
      <w:pPr>
        <w:pStyle w:val="ConsPlusNormal"/>
        <w:spacing w:before="220"/>
        <w:ind w:firstLine="540"/>
        <w:jc w:val="both"/>
      </w:pPr>
      <w:r>
        <w:lastRenderedPageBreak/>
        <w:t>Р</w:t>
      </w:r>
      <w:r>
        <w:rPr>
          <w:vertAlign w:val="subscript"/>
        </w:rPr>
        <w:t>i прсот</w:t>
      </w:r>
      <w:r>
        <w:t xml:space="preserve"> - стоимость 1 средства подвижной связи для i-й должности в соответствии с нормативами органов государственной власти, определенными с учетом нормативов затрат на обеспечение средствами связи.</w:t>
      </w:r>
    </w:p>
    <w:p w:rsidR="001200AE" w:rsidRDefault="001200AE">
      <w:pPr>
        <w:pStyle w:val="ConsPlusNormal"/>
        <w:spacing w:before="220"/>
        <w:ind w:firstLine="540"/>
        <w:jc w:val="both"/>
      </w:pPr>
      <w:bookmarkStart w:id="12" w:name="P350"/>
      <w:bookmarkEnd w:id="12"/>
      <w:r>
        <w:t>27. Затраты на приобретение планшетных компьютеров (З</w:t>
      </w:r>
      <w:r>
        <w:rPr>
          <w:vertAlign w:val="subscript"/>
        </w:rPr>
        <w:t>прпк</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46" style="width:159pt;height:37.5pt" coordsize="" o:spt="100" adj="0,,0" path="" filled="f" stroked="f">
            <v:stroke joinstyle="miter"/>
            <v:imagedata r:id="rId89" o:title="base_23565_122472_32789"/>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прпк</w:t>
      </w:r>
      <w:r>
        <w:t xml:space="preserve"> - количество планшетных компьютеров по i-й должности в соответствии с </w:t>
      </w:r>
      <w:hyperlink w:anchor="P1107" w:history="1">
        <w:r>
          <w:rPr>
            <w:color w:val="0000FF"/>
          </w:rPr>
          <w:t>нормативами</w:t>
        </w:r>
      </w:hyperlink>
      <w:r>
        <w:t xml:space="preserve"> органов государственной власти, применяемыми при расчете нормативов затрат на обеспечение планшетными компьютерами, предусмотренных приложением N 1.1 к настоящей методике;</w:t>
      </w:r>
    </w:p>
    <w:p w:rsidR="001200AE" w:rsidRDefault="001200AE">
      <w:pPr>
        <w:pStyle w:val="ConsPlusNormal"/>
        <w:jc w:val="both"/>
      </w:pPr>
      <w:r>
        <w:t xml:space="preserve">(в ред. </w:t>
      </w:r>
      <w:hyperlink r:id="rId90"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spacing w:before="220"/>
        <w:ind w:firstLine="540"/>
        <w:jc w:val="both"/>
      </w:pPr>
      <w:r>
        <w:t>P</w:t>
      </w:r>
      <w:r>
        <w:rPr>
          <w:vertAlign w:val="subscript"/>
        </w:rPr>
        <w:t>i прпк</w:t>
      </w:r>
      <w:r>
        <w:t xml:space="preserve"> - цена 1 планшетного компьютера по i-й должности в соответствии с </w:t>
      </w:r>
      <w:hyperlink w:anchor="P1107" w:history="1">
        <w:r>
          <w:rPr>
            <w:color w:val="0000FF"/>
          </w:rPr>
          <w:t>нормативами</w:t>
        </w:r>
      </w:hyperlink>
      <w:r>
        <w:t xml:space="preserve"> органов государственной власти, применяемыми при расчете нормативов затрат на обеспечение планшетными компьютерами, предусмотренных приложением N 1.1 к настоящей методике.</w:t>
      </w:r>
    </w:p>
    <w:p w:rsidR="001200AE" w:rsidRDefault="001200AE">
      <w:pPr>
        <w:pStyle w:val="ConsPlusNormal"/>
        <w:jc w:val="both"/>
      </w:pPr>
      <w:r>
        <w:t xml:space="preserve">(в ред. </w:t>
      </w:r>
      <w:hyperlink r:id="rId91"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spacing w:before="220"/>
        <w:ind w:firstLine="540"/>
        <w:jc w:val="both"/>
      </w:pPr>
      <w:bookmarkStart w:id="13" w:name="P358"/>
      <w:bookmarkEnd w:id="13"/>
      <w:r>
        <w:t>27.1. Затраты на приобретение ноутбуков (З</w:t>
      </w:r>
      <w:r>
        <w:rPr>
          <w:vertAlign w:val="subscript"/>
        </w:rPr>
        <w:t>прнб</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47" style="width:156pt;height:37.5pt" coordsize="" o:spt="100" adj="0,,0" path="" filled="f" stroked="f">
            <v:stroke joinstyle="miter"/>
            <v:imagedata r:id="rId92" o:title="base_23565_122472_32790"/>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iпрнб</w:t>
      </w:r>
      <w:r>
        <w:t xml:space="preserve"> - количество ноутбуков по i-й должности в соответствии с </w:t>
      </w:r>
      <w:hyperlink w:anchor="P1222" w:history="1">
        <w:r>
          <w:rPr>
            <w:color w:val="0000FF"/>
          </w:rPr>
          <w:t>нормативами</w:t>
        </w:r>
      </w:hyperlink>
      <w:r>
        <w:t xml:space="preserve"> органов государственной власти, применяемыми при расчете нормативов затрат на обеспечение ноутбуками, предусмотренных приложением N 1.2 к настоящей методике;</w:t>
      </w:r>
    </w:p>
    <w:p w:rsidR="001200AE" w:rsidRDefault="001200AE">
      <w:pPr>
        <w:pStyle w:val="ConsPlusNormal"/>
        <w:spacing w:before="220"/>
        <w:ind w:firstLine="540"/>
        <w:jc w:val="both"/>
      </w:pPr>
      <w:r>
        <w:t>P</w:t>
      </w:r>
      <w:r>
        <w:rPr>
          <w:vertAlign w:val="subscript"/>
        </w:rPr>
        <w:t>iпрнб</w:t>
      </w:r>
      <w:r>
        <w:t xml:space="preserve"> - цена одного ноутбука по i-й должности в соответствии с </w:t>
      </w:r>
      <w:hyperlink w:anchor="P1222" w:history="1">
        <w:r>
          <w:rPr>
            <w:color w:val="0000FF"/>
          </w:rPr>
          <w:t>нормативами</w:t>
        </w:r>
      </w:hyperlink>
      <w:r>
        <w:t xml:space="preserve"> органов государственной власти, применяемыми при расчете нормативов затрат на обеспечение ноутбуками, предусмотренных приложением N 1.2 к настоящей методике.</w:t>
      </w:r>
    </w:p>
    <w:p w:rsidR="001200AE" w:rsidRDefault="001200AE">
      <w:pPr>
        <w:pStyle w:val="ConsPlusNormal"/>
        <w:jc w:val="both"/>
      </w:pPr>
      <w:r>
        <w:t xml:space="preserve">(п. 27.1 введен </w:t>
      </w:r>
      <w:hyperlink r:id="rId93" w:history="1">
        <w:r>
          <w:rPr>
            <w:color w:val="0000FF"/>
          </w:rPr>
          <w:t>постановлением</w:t>
        </w:r>
      </w:hyperlink>
      <w:r>
        <w:t xml:space="preserve"> Правительства Архангельской области от 29.12.2021 N 802-пп)</w:t>
      </w:r>
    </w:p>
    <w:p w:rsidR="001200AE" w:rsidRDefault="001200AE">
      <w:pPr>
        <w:pStyle w:val="ConsPlusNormal"/>
        <w:spacing w:before="220"/>
        <w:ind w:firstLine="540"/>
        <w:jc w:val="both"/>
      </w:pPr>
      <w:r>
        <w:t>28. Затраты на приобретение оборудования по обеспечению безопасности информации (З</w:t>
      </w:r>
      <w:r>
        <w:rPr>
          <w:vertAlign w:val="subscript"/>
        </w:rPr>
        <w:t>обин</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48" style="width:159pt;height:37.5pt" coordsize="" o:spt="100" adj="0,,0" path="" filled="f" stroked="f">
            <v:stroke joinstyle="miter"/>
            <v:imagedata r:id="rId94" o:title="base_23565_122472_32791"/>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обин</w:t>
      </w:r>
      <w:r>
        <w:t xml:space="preserve"> - количество i-го оборудования по обеспечению безопасности информации;</w:t>
      </w:r>
    </w:p>
    <w:p w:rsidR="001200AE" w:rsidRDefault="001200AE">
      <w:pPr>
        <w:pStyle w:val="ConsPlusNormal"/>
        <w:spacing w:before="220"/>
        <w:ind w:firstLine="540"/>
        <w:jc w:val="both"/>
      </w:pPr>
      <w:r>
        <w:t>Р</w:t>
      </w:r>
      <w:r>
        <w:rPr>
          <w:vertAlign w:val="subscript"/>
        </w:rPr>
        <w:t>i обин</w:t>
      </w:r>
      <w:r>
        <w:t xml:space="preserve"> - цена приобретаемого i-го оборудования по обеспечению безопасности информации.</w:t>
      </w:r>
    </w:p>
    <w:p w:rsidR="001200AE" w:rsidRDefault="001200AE">
      <w:pPr>
        <w:pStyle w:val="ConsPlusNormal"/>
        <w:jc w:val="both"/>
      </w:pPr>
    </w:p>
    <w:p w:rsidR="001200AE" w:rsidRDefault="001200AE">
      <w:pPr>
        <w:pStyle w:val="ConsPlusTitle"/>
        <w:jc w:val="center"/>
        <w:outlineLvl w:val="3"/>
      </w:pPr>
      <w:r>
        <w:t>Затраты на приобретение материальных запасов</w:t>
      </w:r>
    </w:p>
    <w:p w:rsidR="001200AE" w:rsidRDefault="001200AE">
      <w:pPr>
        <w:pStyle w:val="ConsPlusNormal"/>
        <w:jc w:val="both"/>
      </w:pPr>
    </w:p>
    <w:p w:rsidR="001200AE" w:rsidRDefault="001200AE">
      <w:pPr>
        <w:pStyle w:val="ConsPlusNormal"/>
        <w:ind w:firstLine="540"/>
        <w:jc w:val="both"/>
      </w:pPr>
      <w:r>
        <w:t>29. Затраты на приобретение мониторов (З</w:t>
      </w:r>
      <w:r>
        <w:rPr>
          <w:vertAlign w:val="subscript"/>
        </w:rPr>
        <w:t>мон</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49" style="width:150.75pt;height:37.5pt" coordsize="" o:spt="100" adj="0,,0" path="" filled="f" stroked="f">
            <v:stroke joinstyle="miter"/>
            <v:imagedata r:id="rId95" o:title="base_23565_122472_32792"/>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мон</w:t>
      </w:r>
      <w:r>
        <w:t xml:space="preserve"> - количество мониторов для i-й должности;</w:t>
      </w:r>
    </w:p>
    <w:p w:rsidR="001200AE" w:rsidRDefault="001200AE">
      <w:pPr>
        <w:pStyle w:val="ConsPlusNormal"/>
        <w:spacing w:before="220"/>
        <w:ind w:firstLine="540"/>
        <w:jc w:val="both"/>
      </w:pPr>
      <w:r>
        <w:lastRenderedPageBreak/>
        <w:t>Р</w:t>
      </w:r>
      <w:r>
        <w:rPr>
          <w:vertAlign w:val="subscript"/>
        </w:rPr>
        <w:t>i мон</w:t>
      </w:r>
      <w:r>
        <w:t xml:space="preserve"> - цена одного монитора для i-й должности.</w:t>
      </w:r>
    </w:p>
    <w:p w:rsidR="001200AE" w:rsidRDefault="001200AE">
      <w:pPr>
        <w:pStyle w:val="ConsPlusNormal"/>
        <w:spacing w:before="220"/>
        <w:ind w:firstLine="540"/>
        <w:jc w:val="both"/>
      </w:pPr>
      <w:r>
        <w:t>30. Затраты на приобретение системных блоков (З</w:t>
      </w:r>
      <w:r>
        <w:rPr>
          <w:vertAlign w:val="subscript"/>
        </w:rPr>
        <w:t>сб</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50" style="width:134.25pt;height:37.5pt" coordsize="" o:spt="100" adj="0,,0" path="" filled="f" stroked="f">
            <v:stroke joinstyle="miter"/>
            <v:imagedata r:id="rId96" o:title="base_23565_122472_32793"/>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сб</w:t>
      </w:r>
      <w:r>
        <w:t xml:space="preserve"> - количество i-х системных блоков;</w:t>
      </w:r>
    </w:p>
    <w:p w:rsidR="001200AE" w:rsidRDefault="001200AE">
      <w:pPr>
        <w:pStyle w:val="ConsPlusNormal"/>
        <w:spacing w:before="220"/>
        <w:ind w:firstLine="540"/>
        <w:jc w:val="both"/>
      </w:pPr>
      <w:r>
        <w:t>Р</w:t>
      </w:r>
      <w:r>
        <w:rPr>
          <w:vertAlign w:val="subscript"/>
        </w:rPr>
        <w:t>i сб</w:t>
      </w:r>
      <w:r>
        <w:t xml:space="preserve"> - цена одного i-го системного блока.</w:t>
      </w:r>
    </w:p>
    <w:p w:rsidR="001200AE" w:rsidRDefault="001200AE">
      <w:pPr>
        <w:pStyle w:val="ConsPlusNormal"/>
        <w:spacing w:before="220"/>
        <w:ind w:firstLine="540"/>
        <w:jc w:val="both"/>
      </w:pPr>
      <w:r>
        <w:t>31. Затраты на приобретение других запасных частей для вычислительной техники (З</w:t>
      </w:r>
      <w:r>
        <w:rPr>
          <w:vertAlign w:val="subscript"/>
        </w:rPr>
        <w:t>двт</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51" style="width:145.5pt;height:37.5pt" coordsize="" o:spt="100" adj="0,,0" path="" filled="f" stroked="f">
            <v:stroke joinstyle="miter"/>
            <v:imagedata r:id="rId97" o:title="base_23565_122472_32794"/>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1200AE" w:rsidRDefault="001200AE">
      <w:pPr>
        <w:pStyle w:val="ConsPlusNormal"/>
        <w:spacing w:before="220"/>
        <w:ind w:firstLine="540"/>
        <w:jc w:val="both"/>
      </w:pPr>
      <w:r>
        <w:t>Р</w:t>
      </w:r>
      <w:r>
        <w:rPr>
          <w:vertAlign w:val="subscript"/>
        </w:rPr>
        <w:t>i двт</w:t>
      </w:r>
      <w:r>
        <w:t xml:space="preserve"> - цена 1 единицы i-й запасной части для вычислительной техники.</w:t>
      </w:r>
    </w:p>
    <w:p w:rsidR="001200AE" w:rsidRDefault="001200AE">
      <w:pPr>
        <w:pStyle w:val="ConsPlusNormal"/>
        <w:spacing w:before="220"/>
        <w:ind w:firstLine="540"/>
        <w:jc w:val="both"/>
      </w:pPr>
      <w:r>
        <w:t>32.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52" style="width:138.75pt;height:37.5pt" coordsize="" o:spt="100" adj="0,,0" path="" filled="f" stroked="f">
            <v:stroke joinstyle="miter"/>
            <v:imagedata r:id="rId98" o:title="base_23565_122472_32795"/>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мн</w:t>
      </w:r>
      <w:r>
        <w:t xml:space="preserve"> - количество носителей информации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Р</w:t>
      </w:r>
      <w:r>
        <w:rPr>
          <w:vertAlign w:val="subscript"/>
        </w:rPr>
        <w:t>i мн</w:t>
      </w:r>
      <w:r>
        <w:t xml:space="preserve"> - цена 1 единицы носителя информации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33.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дсо</w:t>
      </w:r>
      <w:r>
        <w:t xml:space="preserve"> = З</w:t>
      </w:r>
      <w:r>
        <w:rPr>
          <w:vertAlign w:val="subscript"/>
        </w:rPr>
        <w:t>рм</w:t>
      </w:r>
      <w:r>
        <w:t xml:space="preserve"> + З</w:t>
      </w:r>
      <w:r>
        <w:rPr>
          <w:vertAlign w:val="subscript"/>
        </w:rPr>
        <w:t>зп</w:t>
      </w:r>
      <w:r>
        <w:t>, где:</w:t>
      </w:r>
    </w:p>
    <w:p w:rsidR="001200AE" w:rsidRDefault="001200AE">
      <w:pPr>
        <w:pStyle w:val="ConsPlusNormal"/>
        <w:jc w:val="both"/>
      </w:pPr>
    </w:p>
    <w:p w:rsidR="001200AE" w:rsidRDefault="001200AE">
      <w:pPr>
        <w:pStyle w:val="ConsPlusNormal"/>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1200AE" w:rsidRDefault="001200AE">
      <w:pPr>
        <w:pStyle w:val="ConsPlusNormal"/>
        <w:spacing w:before="220"/>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1200AE" w:rsidRDefault="001200AE">
      <w:pPr>
        <w:pStyle w:val="ConsPlusNormal"/>
        <w:spacing w:before="220"/>
        <w:ind w:firstLine="540"/>
        <w:jc w:val="both"/>
      </w:pPr>
      <w:r>
        <w:t>34.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53" style="width:175.5pt;height:37.5pt" coordsize="" o:spt="100" adj="0,,0" path="" filled="f" stroked="f">
            <v:stroke joinstyle="miter"/>
            <v:imagedata r:id="rId99" o:title="base_23565_122472_32796"/>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рм</w:t>
      </w:r>
      <w:r>
        <w:t xml:space="preserve"> - фактическое количество принтеров, многофункциональных устройств, копировальных </w:t>
      </w:r>
      <w:r>
        <w:lastRenderedPageBreak/>
        <w:t>аппаратов и иной оргтехники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35.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54" style="width:132.75pt;height:37.5pt" coordsize="" o:spt="100" adj="0,,0" path="" filled="f" stroked="f">
            <v:stroke joinstyle="miter"/>
            <v:imagedata r:id="rId100" o:title="base_23565_122472_32797"/>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зп</w:t>
      </w:r>
      <w:r>
        <w:t xml:space="preserve"> - количество i-х запасных частей для принтеров, многофункциональных устройств, копировальных аппаратов и иной оргтехники;</w:t>
      </w:r>
    </w:p>
    <w:p w:rsidR="001200AE" w:rsidRDefault="001200AE">
      <w:pPr>
        <w:pStyle w:val="ConsPlusNormal"/>
        <w:spacing w:before="220"/>
        <w:ind w:firstLine="540"/>
        <w:jc w:val="both"/>
      </w:pPr>
      <w:r>
        <w:t>P</w:t>
      </w:r>
      <w:r>
        <w:rPr>
          <w:vertAlign w:val="subscript"/>
        </w:rPr>
        <w:t>i зп</w:t>
      </w:r>
      <w:r>
        <w:t xml:space="preserve"> - цена 1 единицы i-й запасной части.</w:t>
      </w:r>
    </w:p>
    <w:p w:rsidR="001200AE" w:rsidRDefault="001200AE">
      <w:pPr>
        <w:pStyle w:val="ConsPlusNormal"/>
        <w:spacing w:before="220"/>
        <w:ind w:firstLine="540"/>
        <w:jc w:val="both"/>
      </w:pPr>
      <w:r>
        <w:t>36.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55" style="width:150.75pt;height:37.5pt" coordsize="" o:spt="100" adj="0,,0" path="" filled="f" stroked="f">
            <v:stroke joinstyle="miter"/>
            <v:imagedata r:id="rId101" o:title="base_23565_122472_32798"/>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мби</w:t>
      </w:r>
      <w:r>
        <w:t xml:space="preserve"> - количество i-го материального запаса;</w:t>
      </w:r>
    </w:p>
    <w:p w:rsidR="001200AE" w:rsidRDefault="001200AE">
      <w:pPr>
        <w:pStyle w:val="ConsPlusNormal"/>
        <w:spacing w:before="220"/>
        <w:ind w:firstLine="540"/>
        <w:jc w:val="both"/>
      </w:pPr>
      <w:r>
        <w:t>Р</w:t>
      </w:r>
      <w:r>
        <w:rPr>
          <w:vertAlign w:val="subscript"/>
        </w:rPr>
        <w:t>i мби</w:t>
      </w:r>
      <w:r>
        <w:t xml:space="preserve"> - цена 1 единицы i-го материального запаса.</w:t>
      </w:r>
    </w:p>
    <w:p w:rsidR="001200AE" w:rsidRDefault="001200AE">
      <w:pPr>
        <w:pStyle w:val="ConsPlusNormal"/>
        <w:jc w:val="both"/>
      </w:pPr>
    </w:p>
    <w:p w:rsidR="001200AE" w:rsidRDefault="001200AE">
      <w:pPr>
        <w:pStyle w:val="ConsPlusTitle"/>
        <w:jc w:val="center"/>
        <w:outlineLvl w:val="3"/>
      </w:pPr>
      <w:r>
        <w:t>Затраты на аренду</w:t>
      </w:r>
    </w:p>
    <w:p w:rsidR="001200AE" w:rsidRDefault="001200AE">
      <w:pPr>
        <w:pStyle w:val="ConsPlusNormal"/>
        <w:jc w:val="center"/>
      </w:pPr>
      <w:r>
        <w:t xml:space="preserve">(введен </w:t>
      </w:r>
      <w:hyperlink r:id="rId102" w:history="1">
        <w:r>
          <w:rPr>
            <w:color w:val="0000FF"/>
          </w:rPr>
          <w:t>постановлением</w:t>
        </w:r>
      </w:hyperlink>
      <w:r>
        <w:t xml:space="preserve"> Правительства Архангельской области</w:t>
      </w:r>
    </w:p>
    <w:p w:rsidR="001200AE" w:rsidRDefault="001200AE">
      <w:pPr>
        <w:pStyle w:val="ConsPlusNormal"/>
        <w:jc w:val="center"/>
      </w:pPr>
      <w:r>
        <w:t>от 29.12.2021 N 802-пп)</w:t>
      </w:r>
    </w:p>
    <w:p w:rsidR="001200AE" w:rsidRDefault="001200AE">
      <w:pPr>
        <w:pStyle w:val="ConsPlusNormal"/>
        <w:jc w:val="both"/>
      </w:pPr>
    </w:p>
    <w:p w:rsidR="001200AE" w:rsidRDefault="001200AE">
      <w:pPr>
        <w:pStyle w:val="ConsPlusNormal"/>
        <w:ind w:firstLine="540"/>
        <w:jc w:val="both"/>
      </w:pPr>
      <w:r>
        <w:t>36.1. Затраты на оплату услуг по предоставлению рабочей станции с базовым программным обеспечением (З</w:t>
      </w:r>
      <w:r>
        <w:rPr>
          <w:vertAlign w:val="subscript"/>
        </w:rPr>
        <w:t>рсбпо</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56" style="width:217.5pt;height:37.5pt" coordsize="" o:spt="100" adj="0,,0" path="" filled="f" stroked="f">
            <v:stroke joinstyle="miter"/>
            <v:imagedata r:id="rId103" o:title="base_23565_122472_32799"/>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рсбпо</w:t>
      </w:r>
      <w:r>
        <w:t xml:space="preserve"> - количество рабочих станций по i-й должности, не превышающее предельное количество рабочих станций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P</w:t>
      </w:r>
      <w:r>
        <w:rPr>
          <w:vertAlign w:val="subscript"/>
        </w:rPr>
        <w:t>i рсбпо</w:t>
      </w:r>
      <w:r>
        <w:t xml:space="preserve"> - цена услуги по предоставлению 1 рабочей станции в месяц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N</w:t>
      </w:r>
      <w:r>
        <w:rPr>
          <w:vertAlign w:val="subscript"/>
        </w:rPr>
        <w:t>i рсбпо</w:t>
      </w:r>
      <w:r>
        <w:t xml:space="preserve"> - планируемое количество месяцев пользования услугой по предоставлению i-й рабочей станции.</w:t>
      </w:r>
    </w:p>
    <w:p w:rsidR="001200AE" w:rsidRDefault="001200AE">
      <w:pPr>
        <w:pStyle w:val="ConsPlusNormal"/>
        <w:spacing w:before="220"/>
        <w:ind w:firstLine="540"/>
        <w:jc w:val="both"/>
      </w:pPr>
      <w:r>
        <w:t>36.2. Затраты на оплату услуг по предоставлению стационарного телефонного аппарата (З</w:t>
      </w:r>
      <w:r>
        <w:rPr>
          <w:vertAlign w:val="subscript"/>
        </w:rPr>
        <w:t>тел</w:t>
      </w:r>
      <w:r>
        <w:t xml:space="preserve">) </w:t>
      </w:r>
      <w:r>
        <w:lastRenderedPageBreak/>
        <w:t>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57" style="width:184.5pt;height:37.5pt" coordsize="" o:spt="100" adj="0,,0" path="" filled="f" stroked="f">
            <v:stroke joinstyle="miter"/>
            <v:imagedata r:id="rId104" o:title="base_23565_122472_32800"/>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тел</w:t>
      </w:r>
      <w:r>
        <w:t xml:space="preserve"> - количество телефонных аппаратов по i-й должности, не превышающее предельное количество телефонных аппаратов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P</w:t>
      </w:r>
      <w:r>
        <w:rPr>
          <w:vertAlign w:val="subscript"/>
        </w:rPr>
        <w:t>i тел</w:t>
      </w:r>
      <w:r>
        <w:t xml:space="preserve"> - цена услуги по предоставлению телефонного аппарата в месяц по i-й должности в соответствии с нормативами органов государственной власти;</w:t>
      </w:r>
    </w:p>
    <w:p w:rsidR="001200AE" w:rsidRDefault="001200AE">
      <w:pPr>
        <w:pStyle w:val="ConsPlusNormal"/>
        <w:spacing w:before="220"/>
        <w:ind w:firstLine="540"/>
        <w:jc w:val="both"/>
      </w:pPr>
      <w:r>
        <w:t>N</w:t>
      </w:r>
      <w:r>
        <w:rPr>
          <w:vertAlign w:val="subscript"/>
        </w:rPr>
        <w:t>i тел</w:t>
      </w:r>
      <w:r>
        <w:t xml:space="preserve"> - планируемое количество месяцев пользования услугой по предоставлению i-го телефонного аппарата.</w:t>
      </w:r>
    </w:p>
    <w:p w:rsidR="001200AE" w:rsidRDefault="001200AE">
      <w:pPr>
        <w:pStyle w:val="ConsPlusNormal"/>
        <w:jc w:val="both"/>
      </w:pPr>
    </w:p>
    <w:p w:rsidR="001200AE" w:rsidRDefault="001200AE">
      <w:pPr>
        <w:pStyle w:val="ConsPlusTitle"/>
        <w:jc w:val="center"/>
        <w:outlineLvl w:val="2"/>
      </w:pPr>
      <w:bookmarkStart w:id="14" w:name="P443"/>
      <w:bookmarkEnd w:id="14"/>
      <w:r>
        <w:t>II. Прочие затраты</w:t>
      </w:r>
    </w:p>
    <w:p w:rsidR="001200AE" w:rsidRDefault="001200AE">
      <w:pPr>
        <w:pStyle w:val="ConsPlusNormal"/>
        <w:jc w:val="both"/>
      </w:pPr>
    </w:p>
    <w:p w:rsidR="001200AE" w:rsidRDefault="001200AE">
      <w:pPr>
        <w:pStyle w:val="ConsPlusTitle"/>
        <w:jc w:val="center"/>
        <w:outlineLvl w:val="3"/>
      </w:pPr>
      <w:r>
        <w:t>Затраты на услуги связи, не отнесенные</w:t>
      </w:r>
    </w:p>
    <w:p w:rsidR="001200AE" w:rsidRDefault="001200AE">
      <w:pPr>
        <w:pStyle w:val="ConsPlusTitle"/>
        <w:jc w:val="center"/>
      </w:pPr>
      <w:r>
        <w:t>к затратам на услуги связи в рамках затрат</w:t>
      </w:r>
    </w:p>
    <w:p w:rsidR="001200AE" w:rsidRDefault="001200AE">
      <w:pPr>
        <w:pStyle w:val="ConsPlusTitle"/>
        <w:jc w:val="center"/>
      </w:pPr>
      <w:r>
        <w:t>на информационно-коммуникационные технологии</w:t>
      </w:r>
    </w:p>
    <w:p w:rsidR="001200AE" w:rsidRDefault="001200AE">
      <w:pPr>
        <w:pStyle w:val="ConsPlusNormal"/>
        <w:jc w:val="both"/>
      </w:pPr>
    </w:p>
    <w:p w:rsidR="001200AE" w:rsidRDefault="001200AE">
      <w:pPr>
        <w:pStyle w:val="ConsPlusNormal"/>
        <w:ind w:firstLine="540"/>
        <w:jc w:val="both"/>
      </w:pPr>
      <w:r>
        <w:t>37. Затраты на услуги связи (</w:t>
      </w:r>
      <w:r w:rsidRPr="003F5C8C">
        <w:rPr>
          <w:position w:val="-11"/>
        </w:rPr>
        <w:pict>
          <v:shape id="_x0000_i1058" style="width:22.5pt;height:22.5pt" coordsize="" o:spt="100" adj="0,,0" path="" filled="f" stroked="f">
            <v:stroke joinstyle="miter"/>
            <v:imagedata r:id="rId105" o:title="base_23565_122472_32801"/>
            <v:formulas/>
            <v:path o:connecttype="segments"/>
          </v:shape>
        </w:pic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11"/>
        </w:rPr>
        <w:pict>
          <v:shape id="_x0000_i1059" style="width:106.5pt;height:22.5pt" coordsize="" o:spt="100" adj="0,,0" path="" filled="f" stroked="f">
            <v:stroke joinstyle="miter"/>
            <v:imagedata r:id="rId106" o:title="base_23565_122472_32802"/>
            <v:formulas/>
            <v:path o:connecttype="segments"/>
          </v:shape>
        </w:pict>
      </w:r>
    </w:p>
    <w:p w:rsidR="001200AE" w:rsidRDefault="001200AE">
      <w:pPr>
        <w:pStyle w:val="ConsPlusNormal"/>
        <w:jc w:val="both"/>
      </w:pPr>
    </w:p>
    <w:p w:rsidR="001200AE" w:rsidRDefault="001200AE">
      <w:pPr>
        <w:pStyle w:val="ConsPlusNormal"/>
        <w:ind w:firstLine="540"/>
        <w:jc w:val="both"/>
      </w:pPr>
      <w:r>
        <w:t>З</w:t>
      </w:r>
      <w:r>
        <w:rPr>
          <w:vertAlign w:val="subscript"/>
        </w:rPr>
        <w:t>п</w:t>
      </w:r>
      <w:r>
        <w:t xml:space="preserve"> - затраты на оплату услуг почтовой связи;</w:t>
      </w:r>
    </w:p>
    <w:p w:rsidR="001200AE" w:rsidRDefault="001200AE">
      <w:pPr>
        <w:pStyle w:val="ConsPlusNormal"/>
        <w:spacing w:before="220"/>
        <w:ind w:firstLine="540"/>
        <w:jc w:val="both"/>
      </w:pPr>
      <w:r>
        <w:t>З</w:t>
      </w:r>
      <w:r>
        <w:rPr>
          <w:vertAlign w:val="subscript"/>
        </w:rPr>
        <w:t>сс</w:t>
      </w:r>
      <w:r>
        <w:t xml:space="preserve"> - затраты на оплату услуг специальной связи.</w:t>
      </w:r>
    </w:p>
    <w:p w:rsidR="001200AE" w:rsidRDefault="001200AE">
      <w:pPr>
        <w:pStyle w:val="ConsPlusNormal"/>
        <w:spacing w:before="220"/>
        <w:ind w:firstLine="540"/>
        <w:jc w:val="both"/>
      </w:pPr>
      <w:r>
        <w:t>38. Затраты на оплату услуг почтовой связи (З</w:t>
      </w:r>
      <w:r>
        <w:rPr>
          <w:vertAlign w:val="subscript"/>
        </w:rPr>
        <w:t>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60" style="width:124.5pt;height:37.5pt" coordsize="" o:spt="100" adj="0,,0" path="" filled="f" stroked="f">
            <v:stroke joinstyle="miter"/>
            <v:imagedata r:id="rId107" o:title="base_23565_122472_32803"/>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п</w:t>
      </w:r>
      <w:r>
        <w:t xml:space="preserve"> - планируемое количество i-х почтовых отправлений в год;</w:t>
      </w:r>
    </w:p>
    <w:p w:rsidR="001200AE" w:rsidRDefault="001200AE">
      <w:pPr>
        <w:pStyle w:val="ConsPlusNormal"/>
        <w:spacing w:before="220"/>
        <w:ind w:firstLine="540"/>
        <w:jc w:val="both"/>
      </w:pPr>
      <w:r>
        <w:t>Р</w:t>
      </w:r>
      <w:r>
        <w:rPr>
          <w:vertAlign w:val="subscript"/>
        </w:rPr>
        <w:t>i п</w:t>
      </w:r>
      <w:r>
        <w:t xml:space="preserve"> - цена 1 i-го почтового отправления.</w:t>
      </w:r>
    </w:p>
    <w:p w:rsidR="001200AE" w:rsidRDefault="001200AE">
      <w:pPr>
        <w:pStyle w:val="ConsPlusNormal"/>
        <w:spacing w:before="220"/>
        <w:ind w:firstLine="540"/>
        <w:jc w:val="both"/>
      </w:pPr>
      <w:r>
        <w:t>39. Затраты на оплату услуг специальной связи (З</w:t>
      </w:r>
      <w:r>
        <w:rPr>
          <w:vertAlign w:val="subscript"/>
        </w:rPr>
        <w:t>сс</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сс</w:t>
      </w:r>
      <w:r>
        <w:t xml:space="preserve"> = Q</w:t>
      </w:r>
      <w:r>
        <w:rPr>
          <w:vertAlign w:val="subscript"/>
        </w:rPr>
        <w:t>сс</w:t>
      </w:r>
      <w:r>
        <w:t xml:space="preserve"> + P</w:t>
      </w:r>
      <w:r>
        <w:rPr>
          <w:vertAlign w:val="subscript"/>
        </w:rPr>
        <w:t>сс</w:t>
      </w:r>
      <w:r>
        <w:t>, где:</w:t>
      </w:r>
    </w:p>
    <w:p w:rsidR="001200AE" w:rsidRDefault="001200AE">
      <w:pPr>
        <w:pStyle w:val="ConsPlusNormal"/>
        <w:jc w:val="both"/>
      </w:pPr>
    </w:p>
    <w:p w:rsidR="001200AE" w:rsidRDefault="001200AE">
      <w:pPr>
        <w:pStyle w:val="ConsPlusNormal"/>
        <w:ind w:firstLine="540"/>
        <w:jc w:val="both"/>
      </w:pPr>
      <w:r>
        <w:t>Q</w:t>
      </w:r>
      <w:r>
        <w:rPr>
          <w:vertAlign w:val="subscript"/>
        </w:rPr>
        <w:t>сс</w:t>
      </w:r>
      <w:r>
        <w:t xml:space="preserve"> - планируемое количество листов (пакетов) исходящей информации в год;</w:t>
      </w:r>
    </w:p>
    <w:p w:rsidR="001200AE" w:rsidRDefault="001200AE">
      <w:pPr>
        <w:pStyle w:val="ConsPlusNormal"/>
        <w:spacing w:before="220"/>
        <w:ind w:firstLine="540"/>
        <w:jc w:val="both"/>
      </w:pPr>
      <w:r>
        <w:t>P</w:t>
      </w:r>
      <w:r>
        <w:rPr>
          <w:vertAlign w:val="subscript"/>
        </w:rPr>
        <w:t>сс</w:t>
      </w:r>
      <w:r>
        <w:t xml:space="preserve"> - цена 1 листа (пакета) исходящей информации, отправляемой по каналам специальной связи.</w:t>
      </w:r>
    </w:p>
    <w:p w:rsidR="001200AE" w:rsidRDefault="001200AE">
      <w:pPr>
        <w:pStyle w:val="ConsPlusNormal"/>
        <w:jc w:val="both"/>
      </w:pPr>
    </w:p>
    <w:p w:rsidR="001200AE" w:rsidRDefault="001200AE">
      <w:pPr>
        <w:pStyle w:val="ConsPlusTitle"/>
        <w:jc w:val="center"/>
        <w:outlineLvl w:val="3"/>
      </w:pPr>
      <w:r>
        <w:t>Затраты на транспортные услуги</w:t>
      </w:r>
    </w:p>
    <w:p w:rsidR="001200AE" w:rsidRDefault="001200AE">
      <w:pPr>
        <w:pStyle w:val="ConsPlusNormal"/>
        <w:jc w:val="both"/>
      </w:pPr>
    </w:p>
    <w:p w:rsidR="001200AE" w:rsidRDefault="001200AE">
      <w:pPr>
        <w:pStyle w:val="ConsPlusNormal"/>
        <w:ind w:firstLine="540"/>
        <w:jc w:val="both"/>
      </w:pPr>
      <w:r>
        <w:t>40. Затраты по договору об оказании услуг перевозки (транспортировки) грузов (З</w:t>
      </w:r>
      <w:r>
        <w:rPr>
          <w:vertAlign w:val="subscript"/>
        </w:rPr>
        <w:t>дг</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lastRenderedPageBreak/>
        <w:pict>
          <v:shape id="_x0000_i1061" style="width:134.25pt;height:37.5pt" coordsize="" o:spt="100" adj="0,,0" path="" filled="f" stroked="f">
            <v:stroke joinstyle="miter"/>
            <v:imagedata r:id="rId108" o:title="base_23565_122472_32804"/>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дг</w:t>
      </w:r>
      <w:r>
        <w:t xml:space="preserve"> - количество i-й услуги перевозки (транспортировки) грузов;</w:t>
      </w:r>
    </w:p>
    <w:p w:rsidR="001200AE" w:rsidRDefault="001200AE">
      <w:pPr>
        <w:pStyle w:val="ConsPlusNormal"/>
        <w:spacing w:before="220"/>
        <w:ind w:firstLine="540"/>
        <w:jc w:val="both"/>
      </w:pPr>
      <w:r>
        <w:t>Р</w:t>
      </w:r>
      <w:r>
        <w:rPr>
          <w:vertAlign w:val="subscript"/>
        </w:rPr>
        <w:t>i дг</w:t>
      </w:r>
      <w:r>
        <w:t xml:space="preserve"> - цена 1 i-й услуги перевозки (транспортировки) груза.</w:t>
      </w:r>
    </w:p>
    <w:p w:rsidR="001200AE" w:rsidRDefault="001200AE">
      <w:pPr>
        <w:pStyle w:val="ConsPlusNormal"/>
        <w:spacing w:before="220"/>
        <w:ind w:firstLine="540"/>
        <w:jc w:val="both"/>
      </w:pPr>
      <w:r>
        <w:t>41. Затраты на оплату услуг аренды транспортных средств (З</w:t>
      </w:r>
      <w:r>
        <w:rPr>
          <w:vertAlign w:val="subscript"/>
        </w:rPr>
        <w:t>аут</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62" style="width:184.5pt;height:37.5pt" coordsize="" o:spt="100" adj="0,,0" path="" filled="f" stroked="f">
            <v:stroke joinstyle="miter"/>
            <v:imagedata r:id="rId109" o:title="base_23565_122472_32805"/>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аут</w:t>
      </w:r>
      <w: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органов государственной власти, применяемыми при расчете нормативных затрат на приобретение служебного легкового автотранспорта, предусмотренными в соответствии с </w:t>
      </w:r>
      <w:hyperlink r:id="rId110" w:history="1">
        <w:r>
          <w:rPr>
            <w:color w:val="0000FF"/>
          </w:rPr>
          <w:t>приложениями N 2</w:t>
        </w:r>
      </w:hyperlink>
      <w:r>
        <w:t xml:space="preserve"> - </w:t>
      </w:r>
      <w:hyperlink r:id="rId111" w:history="1">
        <w:r>
          <w:rPr>
            <w:color w:val="0000FF"/>
          </w:rPr>
          <w:t>5</w:t>
        </w:r>
      </w:hyperlink>
      <w:r>
        <w:t xml:space="preserve"> к Правилам определения требований к закупаемым государственными органами Архангельской области, их территориальными органами,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органом управления территориальным фондом обязательного медицинского страхования Архангельской области, определенными в соответствии с Бюджетным кодексом Российской Федерации наиболее значимыми государственными учреждениями Архангельской области науки, образования, культуры и здравоохранения отдельным видам товаров, работ, услуг (в том числе предельных цен товаров, работ, услуг) для обеспечения государственных нужд Архангельской области, утвержденным постановлением Правительства Архангельской области от 15 декабря 2015 года N 497-пп;</w:t>
      </w:r>
    </w:p>
    <w:p w:rsidR="001200AE" w:rsidRDefault="001200AE">
      <w:pPr>
        <w:pStyle w:val="ConsPlusNormal"/>
        <w:jc w:val="both"/>
      </w:pPr>
      <w:r>
        <w:t xml:space="preserve">(в ред. </w:t>
      </w:r>
      <w:hyperlink r:id="rId112"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Р</w:t>
      </w:r>
      <w:r>
        <w:rPr>
          <w:vertAlign w:val="subscript"/>
        </w:rPr>
        <w:t>i аут</w:t>
      </w:r>
      <w: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13" w:history="1">
        <w:r>
          <w:rPr>
            <w:color w:val="0000FF"/>
          </w:rPr>
          <w:t>приложениями N 2</w:t>
        </w:r>
      </w:hyperlink>
      <w:r>
        <w:t xml:space="preserve"> - </w:t>
      </w:r>
      <w:hyperlink r:id="rId114" w:history="1">
        <w:r>
          <w:rPr>
            <w:color w:val="0000FF"/>
          </w:rPr>
          <w:t>5</w:t>
        </w:r>
      </w:hyperlink>
      <w:r>
        <w:t xml:space="preserve"> к Правилам определения требований к закупаемым государственными органами Архангельской области, их территориальными органами,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органом управления территориальным фондом обязательного медицинского страхования Архангельской области, определенными в соответствии с Бюджетным кодексом Российской Федерации наиболее значимыми государственными учреждениями Архангельской области науки, образования, культуры и здравоохранения отдельным видам товаров, работ, услуг (в том числе предельных цен товаров, работ, услуг) для обеспечения государственных нужд Архангельской области, утвержденным постановлением Правительства Архангельской области от 15 декабря 2015 года N 497-пп;</w:t>
      </w:r>
    </w:p>
    <w:p w:rsidR="001200AE" w:rsidRDefault="001200AE">
      <w:pPr>
        <w:pStyle w:val="ConsPlusNormal"/>
        <w:jc w:val="both"/>
      </w:pPr>
      <w:r>
        <w:t xml:space="preserve">(в ред. </w:t>
      </w:r>
      <w:hyperlink r:id="rId115"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N</w:t>
      </w:r>
      <w:r>
        <w:rPr>
          <w:vertAlign w:val="subscript"/>
        </w:rPr>
        <w:t>i аут</w:t>
      </w:r>
      <w:r>
        <w:t xml:space="preserve"> - планируемое количество месяцев аренды i-го транспортного средства.</w:t>
      </w:r>
    </w:p>
    <w:p w:rsidR="001200AE" w:rsidRDefault="001200AE">
      <w:pPr>
        <w:pStyle w:val="ConsPlusNormal"/>
        <w:spacing w:before="220"/>
        <w:ind w:firstLine="540"/>
        <w:jc w:val="both"/>
      </w:pPr>
      <w:r>
        <w:t>42. Затраты на оплату разовых услуг пассажирских перевозок при проведении совещания (З</w:t>
      </w:r>
      <w:r>
        <w:rPr>
          <w:vertAlign w:val="subscript"/>
        </w:rPr>
        <w:t>пп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lastRenderedPageBreak/>
        <w:pict>
          <v:shape id="_x0000_i1063" style="width:165pt;height:37.5pt" coordsize="" o:spt="100" adj="0,,0" path="" filled="f" stroked="f">
            <v:stroke joinstyle="miter"/>
            <v:imagedata r:id="rId116" o:title="base_23565_122472_32806"/>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у</w:t>
      </w:r>
      <w:r>
        <w:t xml:space="preserve"> - количество i-х разовых услуг пассажирских перевозок;</w:t>
      </w:r>
    </w:p>
    <w:p w:rsidR="001200AE" w:rsidRDefault="001200AE">
      <w:pPr>
        <w:pStyle w:val="ConsPlusNormal"/>
        <w:spacing w:before="220"/>
        <w:ind w:firstLine="540"/>
        <w:jc w:val="both"/>
      </w:pPr>
      <w:r>
        <w:t>Q</w:t>
      </w:r>
      <w:r>
        <w:rPr>
          <w:vertAlign w:val="subscript"/>
        </w:rPr>
        <w:t>i ч</w:t>
      </w:r>
      <w:r>
        <w:t xml:space="preserve"> - среднее количество часов аренды транспортного средства по i-й разовой услуге;</w:t>
      </w:r>
    </w:p>
    <w:p w:rsidR="001200AE" w:rsidRDefault="001200AE">
      <w:pPr>
        <w:pStyle w:val="ConsPlusNormal"/>
        <w:spacing w:before="220"/>
        <w:ind w:firstLine="540"/>
        <w:jc w:val="both"/>
      </w:pPr>
      <w:r>
        <w:t>Р</w:t>
      </w:r>
      <w:r>
        <w:rPr>
          <w:vertAlign w:val="subscript"/>
        </w:rPr>
        <w:t>i ч</w:t>
      </w:r>
      <w:r>
        <w:t xml:space="preserve"> - цена 1 часа аренды транспортного средства по i-й разовой услуге.</w:t>
      </w:r>
    </w:p>
    <w:p w:rsidR="001200AE" w:rsidRDefault="001200AE">
      <w:pPr>
        <w:pStyle w:val="ConsPlusNormal"/>
        <w:spacing w:before="220"/>
        <w:ind w:firstLine="540"/>
        <w:jc w:val="both"/>
      </w:pPr>
      <w:r>
        <w:t>43.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64" style="width:171pt;height:37.5pt" coordsize="" o:spt="100" adj="0,,0" path="" filled="f" stroked="f">
            <v:stroke joinstyle="miter"/>
            <v:imagedata r:id="rId117" o:title="base_23565_122472_32807"/>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тру</w:t>
      </w:r>
      <w:r>
        <w:t xml:space="preserve"> - количество работников, имеющих право на компенсацию расходов, по i-му направлению;</w:t>
      </w:r>
    </w:p>
    <w:p w:rsidR="001200AE" w:rsidRDefault="001200AE">
      <w:pPr>
        <w:pStyle w:val="ConsPlusNormal"/>
        <w:spacing w:before="220"/>
        <w:ind w:firstLine="540"/>
        <w:jc w:val="both"/>
      </w:pPr>
      <w:r>
        <w:t>Р</w:t>
      </w:r>
      <w:r>
        <w:rPr>
          <w:vertAlign w:val="subscript"/>
        </w:rPr>
        <w:t>i тру</w:t>
      </w:r>
      <w:r>
        <w:t xml:space="preserve"> - цена проезда к месту нахождения учебного заведения по i-му направлению.</w:t>
      </w:r>
    </w:p>
    <w:p w:rsidR="001200AE" w:rsidRDefault="001200AE">
      <w:pPr>
        <w:pStyle w:val="ConsPlusNormal"/>
        <w:jc w:val="both"/>
      </w:pPr>
    </w:p>
    <w:p w:rsidR="001200AE" w:rsidRDefault="001200AE">
      <w:pPr>
        <w:pStyle w:val="ConsPlusTitle"/>
        <w:jc w:val="center"/>
        <w:outlineLvl w:val="3"/>
      </w:pPr>
      <w:r>
        <w:t>Затраты на оплату расходов по договорам об оказании услуг,</w:t>
      </w:r>
    </w:p>
    <w:p w:rsidR="001200AE" w:rsidRDefault="001200AE">
      <w:pPr>
        <w:pStyle w:val="ConsPlusTitle"/>
        <w:jc w:val="center"/>
      </w:pPr>
      <w:r>
        <w:t>связанных с проездом и наймом жилого помещения в связи</w:t>
      </w:r>
    </w:p>
    <w:p w:rsidR="001200AE" w:rsidRDefault="001200AE">
      <w:pPr>
        <w:pStyle w:val="ConsPlusTitle"/>
        <w:jc w:val="center"/>
      </w:pPr>
      <w:r>
        <w:t>с командированием работников, заключаемым</w:t>
      </w:r>
    </w:p>
    <w:p w:rsidR="001200AE" w:rsidRDefault="001200AE">
      <w:pPr>
        <w:pStyle w:val="ConsPlusTitle"/>
        <w:jc w:val="center"/>
      </w:pPr>
      <w:r>
        <w:t>со сторонними организациями</w:t>
      </w:r>
    </w:p>
    <w:p w:rsidR="001200AE" w:rsidRDefault="001200AE">
      <w:pPr>
        <w:pStyle w:val="ConsPlusNormal"/>
        <w:jc w:val="both"/>
      </w:pPr>
    </w:p>
    <w:p w:rsidR="001200AE" w:rsidRDefault="001200AE">
      <w:pPr>
        <w:pStyle w:val="ConsPlusNormal"/>
        <w:ind w:firstLine="540"/>
        <w:jc w:val="both"/>
      </w:pPr>
      <w: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кр</w:t>
      </w:r>
      <w:r>
        <w:t xml:space="preserve"> = З</w:t>
      </w:r>
      <w:r>
        <w:rPr>
          <w:vertAlign w:val="subscript"/>
        </w:rPr>
        <w:t>проезд</w:t>
      </w:r>
      <w:r>
        <w:t xml:space="preserve"> + З</w:t>
      </w:r>
      <w:r>
        <w:rPr>
          <w:vertAlign w:val="subscript"/>
        </w:rPr>
        <w:t>найм</w:t>
      </w:r>
      <w:r>
        <w:t>, где:</w:t>
      </w:r>
    </w:p>
    <w:p w:rsidR="001200AE" w:rsidRDefault="001200AE">
      <w:pPr>
        <w:pStyle w:val="ConsPlusNormal"/>
        <w:jc w:val="both"/>
      </w:pPr>
    </w:p>
    <w:p w:rsidR="001200AE" w:rsidRDefault="001200AE">
      <w:pPr>
        <w:pStyle w:val="ConsPlusNormal"/>
        <w:ind w:firstLine="540"/>
        <w:jc w:val="both"/>
      </w:pPr>
      <w:r>
        <w:t>З</w:t>
      </w:r>
      <w:r>
        <w:rPr>
          <w:vertAlign w:val="subscript"/>
        </w:rPr>
        <w:t>проезд</w:t>
      </w:r>
      <w:r>
        <w:t xml:space="preserve"> - затраты по договору на проезд к месту командирования и обратно;</w:t>
      </w:r>
    </w:p>
    <w:p w:rsidR="001200AE" w:rsidRDefault="001200AE">
      <w:pPr>
        <w:pStyle w:val="ConsPlusNormal"/>
        <w:spacing w:before="220"/>
        <w:ind w:firstLine="540"/>
        <w:jc w:val="both"/>
      </w:pPr>
      <w:r>
        <w:t>З</w:t>
      </w:r>
      <w:r>
        <w:rPr>
          <w:vertAlign w:val="subscript"/>
        </w:rPr>
        <w:t>найм</w:t>
      </w:r>
      <w:r>
        <w:t xml:space="preserve"> - затраты по договору на найм жилого помещения на период командирования.</w:t>
      </w:r>
    </w:p>
    <w:p w:rsidR="001200AE" w:rsidRDefault="001200AE">
      <w:pPr>
        <w:pStyle w:val="ConsPlusNormal"/>
        <w:spacing w:before="220"/>
        <w:ind w:firstLine="540"/>
        <w:jc w:val="both"/>
      </w:pPr>
      <w:r>
        <w:t>45. Затраты по договору на проезд к месту командирования и обратно (З</w:t>
      </w:r>
      <w:r>
        <w:rPr>
          <w:vertAlign w:val="subscript"/>
        </w:rPr>
        <w:t>проезд</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65" style="width:202.5pt;height:37.5pt" coordsize="" o:spt="100" adj="0,,0" path="" filled="f" stroked="f">
            <v:stroke joinstyle="miter"/>
            <v:imagedata r:id="rId118" o:title="base_23565_122472_32808"/>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1200AE" w:rsidRDefault="001200AE">
      <w:pPr>
        <w:pStyle w:val="ConsPlusNormal"/>
        <w:spacing w:before="220"/>
        <w:ind w:firstLine="540"/>
        <w:jc w:val="both"/>
      </w:pPr>
      <w:r>
        <w:t>Р</w:t>
      </w:r>
      <w:r>
        <w:rPr>
          <w:vertAlign w:val="subscript"/>
        </w:rPr>
        <w:t>i проезд</w:t>
      </w:r>
      <w:r>
        <w:t xml:space="preserve"> - цена проезда по i-му направлению командирования с учетом требований </w:t>
      </w:r>
      <w:hyperlink r:id="rId119" w:history="1">
        <w:r>
          <w:rPr>
            <w:color w:val="0000FF"/>
          </w:rPr>
          <w:t>указа</w:t>
        </w:r>
      </w:hyperlink>
      <w:r>
        <w:t xml:space="preserve"> Губернатора Архангельской области от 4 мая 2010 года N 72-у "О служебных командировках лиц, замещающих государственные должности Архангельской области и должности государственной гражданской службы Архангельской области в органах государственной власти и иных государственных органах Архангельской области", </w:t>
      </w:r>
      <w:hyperlink r:id="rId120" w:history="1">
        <w:r>
          <w:rPr>
            <w:color w:val="0000FF"/>
          </w:rPr>
          <w:t>постановления</w:t>
        </w:r>
      </w:hyperlink>
      <w:r>
        <w:t xml:space="preserve"> Правительства Архангельской области от 9 апреля 2013 года N 151-пп "О нормативных затратах на возмещение расходов, связанных со служебными командировками на территории Российской Федерации, работникам государственных учреждений Архангельской области и внесении изменений в отдельные постановления Правительства Архангельской области".</w:t>
      </w:r>
    </w:p>
    <w:p w:rsidR="001200AE" w:rsidRDefault="001200AE">
      <w:pPr>
        <w:pStyle w:val="ConsPlusNormal"/>
        <w:jc w:val="both"/>
      </w:pPr>
      <w:r>
        <w:lastRenderedPageBreak/>
        <w:t xml:space="preserve">(в ред. </w:t>
      </w:r>
      <w:hyperlink r:id="rId121"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46. Затраты по договору найма жилого помещения на период командирования (З</w:t>
      </w:r>
      <w:r>
        <w:rPr>
          <w:vertAlign w:val="subscript"/>
        </w:rPr>
        <w:t>найм</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66" style="width:211.5pt;height:37.5pt" coordsize="" o:spt="100" adj="0,,0" path="" filled="f" stroked="f">
            <v:stroke joinstyle="miter"/>
            <v:imagedata r:id="rId122" o:title="base_23565_122472_32809"/>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1200AE" w:rsidRDefault="001200AE">
      <w:pPr>
        <w:pStyle w:val="ConsPlusNormal"/>
        <w:spacing w:before="220"/>
        <w:ind w:firstLine="540"/>
        <w:jc w:val="both"/>
      </w:pPr>
      <w:r>
        <w:t>Р</w:t>
      </w:r>
      <w:r>
        <w:rPr>
          <w:vertAlign w:val="subscript"/>
        </w:rPr>
        <w:t>i найм</w:t>
      </w:r>
      <w:r>
        <w:t xml:space="preserve"> - цена найма жилого помещения в сутки по i-му направлению командирования с учетом требований </w:t>
      </w:r>
      <w:hyperlink r:id="rId123" w:history="1">
        <w:r>
          <w:rPr>
            <w:color w:val="0000FF"/>
          </w:rPr>
          <w:t>указа</w:t>
        </w:r>
      </w:hyperlink>
      <w:r>
        <w:t xml:space="preserve"> Губернатора Архангельской области от 4 мая 2010 года N 72-у "О служебных командировках лиц, замещающих государственные должности Архангельской области и должности государственной гражданской службы Архангельской области в органах государственной власти и иных государственных органах Архангельской области", </w:t>
      </w:r>
      <w:hyperlink r:id="rId124" w:history="1">
        <w:r>
          <w:rPr>
            <w:color w:val="0000FF"/>
          </w:rPr>
          <w:t>постановления</w:t>
        </w:r>
      </w:hyperlink>
      <w:r>
        <w:t xml:space="preserve"> Правительства Архангельской области от 9 апреля 2013 года N 151-пп "О нормативных затратах на возмещение расходов, связанных со служебными командировками на территории Российской Федерации, работникам государственных учреждений Архангельской области и внесении изменений в отдельные постановления Правительства Архангельской области";</w:t>
      </w:r>
    </w:p>
    <w:p w:rsidR="001200AE" w:rsidRDefault="001200AE">
      <w:pPr>
        <w:pStyle w:val="ConsPlusNormal"/>
        <w:jc w:val="both"/>
      </w:pPr>
      <w:r>
        <w:t xml:space="preserve">(в ред. </w:t>
      </w:r>
      <w:hyperlink r:id="rId125"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spacing w:before="220"/>
        <w:ind w:firstLine="540"/>
        <w:jc w:val="both"/>
      </w:pPr>
      <w:r>
        <w:t>N</w:t>
      </w:r>
      <w:r>
        <w:rPr>
          <w:vertAlign w:val="subscript"/>
        </w:rPr>
        <w:t>i найм</w:t>
      </w:r>
      <w:r>
        <w:t xml:space="preserve"> - количество суток нахождения в командировке по i-му направлению командирования.</w:t>
      </w:r>
    </w:p>
    <w:p w:rsidR="001200AE" w:rsidRDefault="001200AE">
      <w:pPr>
        <w:pStyle w:val="ConsPlusNormal"/>
        <w:jc w:val="both"/>
      </w:pPr>
    </w:p>
    <w:p w:rsidR="001200AE" w:rsidRDefault="001200AE">
      <w:pPr>
        <w:pStyle w:val="ConsPlusTitle"/>
        <w:jc w:val="center"/>
        <w:outlineLvl w:val="3"/>
      </w:pPr>
      <w:r>
        <w:t>Затраты на коммунальные услуги</w:t>
      </w:r>
    </w:p>
    <w:p w:rsidR="001200AE" w:rsidRDefault="001200AE">
      <w:pPr>
        <w:pStyle w:val="ConsPlusNormal"/>
        <w:jc w:val="both"/>
      </w:pPr>
    </w:p>
    <w:p w:rsidR="001200AE" w:rsidRDefault="001200AE">
      <w:pPr>
        <w:pStyle w:val="ConsPlusNormal"/>
        <w:ind w:firstLine="540"/>
        <w:jc w:val="both"/>
      </w:pPr>
      <w:r>
        <w:t>47. Затраты на коммунальные услуги (З</w:t>
      </w:r>
      <w:r>
        <w:rPr>
          <w:vertAlign w:val="subscript"/>
        </w:rPr>
        <w:t>ком</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 где:</w:t>
      </w:r>
    </w:p>
    <w:p w:rsidR="001200AE" w:rsidRDefault="001200AE">
      <w:pPr>
        <w:pStyle w:val="ConsPlusNormal"/>
        <w:jc w:val="both"/>
      </w:pPr>
    </w:p>
    <w:p w:rsidR="001200AE" w:rsidRDefault="001200AE">
      <w:pPr>
        <w:pStyle w:val="ConsPlusNormal"/>
        <w:ind w:firstLine="540"/>
        <w:jc w:val="both"/>
      </w:pPr>
      <w:r>
        <w:t>З</w:t>
      </w:r>
      <w:r>
        <w:rPr>
          <w:vertAlign w:val="subscript"/>
        </w:rPr>
        <w:t>гс</w:t>
      </w:r>
      <w:r>
        <w:t xml:space="preserve"> - затраты на газоснабжение и иные виды топлива;</w:t>
      </w:r>
    </w:p>
    <w:p w:rsidR="001200AE" w:rsidRDefault="001200AE">
      <w:pPr>
        <w:pStyle w:val="ConsPlusNormal"/>
        <w:spacing w:before="220"/>
        <w:ind w:firstLine="540"/>
        <w:jc w:val="both"/>
      </w:pPr>
      <w:r>
        <w:t>З</w:t>
      </w:r>
      <w:r>
        <w:rPr>
          <w:vertAlign w:val="subscript"/>
        </w:rPr>
        <w:t>эс</w:t>
      </w:r>
      <w:r>
        <w:t xml:space="preserve"> - затраты на электроснабжение;</w:t>
      </w:r>
    </w:p>
    <w:p w:rsidR="001200AE" w:rsidRDefault="001200AE">
      <w:pPr>
        <w:pStyle w:val="ConsPlusNormal"/>
        <w:spacing w:before="220"/>
        <w:ind w:firstLine="540"/>
        <w:jc w:val="both"/>
      </w:pPr>
      <w:r>
        <w:t>З</w:t>
      </w:r>
      <w:r>
        <w:rPr>
          <w:vertAlign w:val="subscript"/>
        </w:rPr>
        <w:t>тс</w:t>
      </w:r>
      <w:r>
        <w:t xml:space="preserve"> - затраты на теплоснабжение;</w:t>
      </w:r>
    </w:p>
    <w:p w:rsidR="001200AE" w:rsidRDefault="001200AE">
      <w:pPr>
        <w:pStyle w:val="ConsPlusNormal"/>
        <w:spacing w:before="220"/>
        <w:ind w:firstLine="540"/>
        <w:jc w:val="both"/>
      </w:pPr>
      <w:r>
        <w:t>З</w:t>
      </w:r>
      <w:r>
        <w:rPr>
          <w:vertAlign w:val="subscript"/>
        </w:rPr>
        <w:t>гв</w:t>
      </w:r>
      <w:r>
        <w:t xml:space="preserve"> - затраты на горячее водоснабжение;</w:t>
      </w:r>
    </w:p>
    <w:p w:rsidR="001200AE" w:rsidRDefault="001200AE">
      <w:pPr>
        <w:pStyle w:val="ConsPlusNormal"/>
        <w:spacing w:before="220"/>
        <w:ind w:firstLine="540"/>
        <w:jc w:val="both"/>
      </w:pPr>
      <w:r>
        <w:t>З</w:t>
      </w:r>
      <w:r>
        <w:rPr>
          <w:vertAlign w:val="subscript"/>
        </w:rPr>
        <w:t>хв</w:t>
      </w:r>
      <w:r>
        <w:t xml:space="preserve"> - затраты на холодное водоснабжение и водоотведение;</w:t>
      </w:r>
    </w:p>
    <w:p w:rsidR="001200AE" w:rsidRDefault="001200AE">
      <w:pPr>
        <w:pStyle w:val="ConsPlusNormal"/>
        <w:spacing w:before="220"/>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rsidR="001200AE" w:rsidRDefault="001200AE">
      <w:pPr>
        <w:pStyle w:val="ConsPlusNormal"/>
        <w:spacing w:before="220"/>
        <w:ind w:firstLine="540"/>
        <w:jc w:val="both"/>
      </w:pPr>
      <w:r>
        <w:t>48. Затраты на газоснабжение и иные виды топлива (З</w:t>
      </w:r>
      <w:r>
        <w:rPr>
          <w:vertAlign w:val="subscript"/>
        </w:rPr>
        <w:t>гс</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67" style="width:168pt;height:37.5pt" coordsize="" o:spt="100" adj="0,,0" path="" filled="f" stroked="f">
            <v:stroke joinstyle="miter"/>
            <v:imagedata r:id="rId126" o:title="base_23565_122472_32810"/>
            <v:formulas/>
            <v:path o:connecttype="segments"/>
          </v:shape>
        </w:pict>
      </w:r>
    </w:p>
    <w:p w:rsidR="001200AE" w:rsidRDefault="001200AE">
      <w:pPr>
        <w:pStyle w:val="ConsPlusNormal"/>
        <w:jc w:val="both"/>
      </w:pPr>
    </w:p>
    <w:p w:rsidR="001200AE" w:rsidRDefault="001200AE">
      <w:pPr>
        <w:pStyle w:val="ConsPlusNormal"/>
        <w:ind w:firstLine="540"/>
        <w:jc w:val="both"/>
      </w:pPr>
      <w:r>
        <w:t>П</w:t>
      </w:r>
      <w:r>
        <w:rPr>
          <w:vertAlign w:val="subscript"/>
        </w:rPr>
        <w:t>i гс</w:t>
      </w:r>
      <w:r>
        <w:t xml:space="preserve"> - расчетная потребность в i-м виде топлива (газе и ином виде топлива);</w:t>
      </w:r>
    </w:p>
    <w:p w:rsidR="001200AE" w:rsidRDefault="001200AE">
      <w:pPr>
        <w:pStyle w:val="ConsPlusNormal"/>
        <w:spacing w:before="220"/>
        <w:ind w:firstLine="540"/>
        <w:jc w:val="both"/>
      </w:pPr>
      <w:r>
        <w:t>Т</w:t>
      </w:r>
      <w:r>
        <w:rPr>
          <w:vertAlign w:val="subscript"/>
        </w:rPr>
        <w:t>i 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1200AE" w:rsidRDefault="001200AE">
      <w:pPr>
        <w:pStyle w:val="ConsPlusNormal"/>
        <w:spacing w:before="220"/>
        <w:ind w:firstLine="540"/>
        <w:jc w:val="both"/>
      </w:pPr>
      <w:r>
        <w:lastRenderedPageBreak/>
        <w:t>k</w:t>
      </w:r>
      <w:r>
        <w:rPr>
          <w:vertAlign w:val="subscript"/>
        </w:rPr>
        <w:t>i гс</w:t>
      </w:r>
      <w:r>
        <w:t xml:space="preserve"> - поправочный коэффициент, учитывающий затраты на транспортировку i-го вида топлива.</w:t>
      </w:r>
    </w:p>
    <w:p w:rsidR="001200AE" w:rsidRDefault="001200AE">
      <w:pPr>
        <w:pStyle w:val="ConsPlusNormal"/>
        <w:spacing w:before="220"/>
        <w:ind w:firstLine="540"/>
        <w:jc w:val="both"/>
      </w:pPr>
      <w:r>
        <w:t>49. Затраты на электроснабжение (З</w:t>
      </w:r>
      <w:r>
        <w:rPr>
          <w:vertAlign w:val="subscript"/>
        </w:rPr>
        <w:t>эс</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68" style="width:134.25pt;height:37.5pt" coordsize="" o:spt="100" adj="0,,0" path="" filled="f" stroked="f">
            <v:stroke joinstyle="miter"/>
            <v:imagedata r:id="rId127" o:title="base_23565_122472_32811"/>
            <v:formulas/>
            <v:path o:connecttype="segments"/>
          </v:shape>
        </w:pict>
      </w:r>
    </w:p>
    <w:p w:rsidR="001200AE" w:rsidRDefault="001200AE">
      <w:pPr>
        <w:pStyle w:val="ConsPlusNormal"/>
        <w:jc w:val="both"/>
      </w:pPr>
    </w:p>
    <w:p w:rsidR="001200AE" w:rsidRDefault="001200AE">
      <w:pPr>
        <w:pStyle w:val="ConsPlusNormal"/>
        <w:ind w:firstLine="540"/>
        <w:jc w:val="both"/>
      </w:pPr>
      <w:r>
        <w:t>Т</w:t>
      </w:r>
      <w:r>
        <w:rPr>
          <w:vertAlign w:val="subscript"/>
        </w:rPr>
        <w:t>i 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1200AE" w:rsidRDefault="001200AE">
      <w:pPr>
        <w:pStyle w:val="ConsPlusNormal"/>
        <w:spacing w:before="220"/>
        <w:ind w:firstLine="540"/>
        <w:jc w:val="both"/>
      </w:pPr>
      <w:r>
        <w:t>П</w:t>
      </w:r>
      <w:r>
        <w:rPr>
          <w:vertAlign w:val="subscript"/>
        </w:rPr>
        <w:t>i 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1200AE" w:rsidRDefault="001200AE">
      <w:pPr>
        <w:pStyle w:val="ConsPlusNormal"/>
        <w:spacing w:before="220"/>
        <w:ind w:firstLine="540"/>
        <w:jc w:val="both"/>
      </w:pPr>
      <w:r>
        <w:t>50. Затраты на теплоснабжение (З</w:t>
      </w:r>
      <w:r>
        <w:rPr>
          <w:vertAlign w:val="subscript"/>
        </w:rPr>
        <w:t>тс</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тс</w:t>
      </w:r>
      <w:r>
        <w:t xml:space="preserve"> = П</w:t>
      </w:r>
      <w:r>
        <w:rPr>
          <w:vertAlign w:val="subscript"/>
        </w:rPr>
        <w:t>топл</w:t>
      </w:r>
      <w:r>
        <w:t xml:space="preserve"> х Т</w:t>
      </w:r>
      <w:r>
        <w:rPr>
          <w:vertAlign w:val="subscript"/>
        </w:rPr>
        <w:t>тс</w:t>
      </w:r>
      <w:r>
        <w:t>, где:</w:t>
      </w:r>
    </w:p>
    <w:p w:rsidR="001200AE" w:rsidRDefault="001200AE">
      <w:pPr>
        <w:pStyle w:val="ConsPlusNormal"/>
        <w:jc w:val="both"/>
      </w:pPr>
    </w:p>
    <w:p w:rsidR="001200AE" w:rsidRDefault="001200AE">
      <w:pPr>
        <w:pStyle w:val="ConsPlusNormal"/>
        <w:ind w:firstLine="540"/>
        <w:jc w:val="both"/>
      </w:pPr>
      <w:r>
        <w:t>П</w:t>
      </w:r>
      <w:r>
        <w:rPr>
          <w:vertAlign w:val="subscript"/>
        </w:rPr>
        <w:t>топл</w:t>
      </w:r>
      <w:r>
        <w:t xml:space="preserve"> - расчетная потребность в теплоэнергии на отопление зданий, помещений и сооружений;</w:t>
      </w:r>
    </w:p>
    <w:p w:rsidR="001200AE" w:rsidRDefault="001200AE">
      <w:pPr>
        <w:pStyle w:val="ConsPlusNormal"/>
        <w:spacing w:before="220"/>
        <w:ind w:firstLine="540"/>
        <w:jc w:val="both"/>
      </w:pPr>
      <w:r>
        <w:t>Т</w:t>
      </w:r>
      <w:r>
        <w:rPr>
          <w:vertAlign w:val="subscript"/>
        </w:rPr>
        <w:t>тс</w:t>
      </w:r>
      <w:r>
        <w:t xml:space="preserve"> - регулируемый тариф на теплоснабжение.</w:t>
      </w:r>
    </w:p>
    <w:p w:rsidR="001200AE" w:rsidRDefault="001200AE">
      <w:pPr>
        <w:pStyle w:val="ConsPlusNormal"/>
        <w:spacing w:before="220"/>
        <w:ind w:firstLine="540"/>
        <w:jc w:val="both"/>
      </w:pPr>
      <w:r>
        <w:t>51. Затраты на горячее водоснабжение (З</w:t>
      </w:r>
      <w:r>
        <w:rPr>
          <w:vertAlign w:val="subscript"/>
        </w:rPr>
        <w:t>гв</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гв</w:t>
      </w:r>
      <w:r>
        <w:t xml:space="preserve"> = П</w:t>
      </w:r>
      <w:r>
        <w:rPr>
          <w:vertAlign w:val="subscript"/>
        </w:rPr>
        <w:t>гв</w:t>
      </w:r>
      <w:r>
        <w:t xml:space="preserve"> х Т</w:t>
      </w:r>
      <w:r>
        <w:rPr>
          <w:vertAlign w:val="subscript"/>
        </w:rPr>
        <w:t>гв</w:t>
      </w:r>
      <w:r>
        <w:t>, где:</w:t>
      </w:r>
    </w:p>
    <w:p w:rsidR="001200AE" w:rsidRDefault="001200AE">
      <w:pPr>
        <w:pStyle w:val="ConsPlusNormal"/>
        <w:jc w:val="both"/>
      </w:pPr>
    </w:p>
    <w:p w:rsidR="001200AE" w:rsidRDefault="001200AE">
      <w:pPr>
        <w:pStyle w:val="ConsPlusNormal"/>
        <w:ind w:firstLine="540"/>
        <w:jc w:val="both"/>
      </w:pPr>
      <w:r>
        <w:t>П</w:t>
      </w:r>
      <w:r>
        <w:rPr>
          <w:vertAlign w:val="subscript"/>
        </w:rPr>
        <w:t>гв</w:t>
      </w:r>
      <w:r>
        <w:t xml:space="preserve"> - расчетная потребность в горячей воде;</w:t>
      </w:r>
    </w:p>
    <w:p w:rsidR="001200AE" w:rsidRDefault="001200AE">
      <w:pPr>
        <w:pStyle w:val="ConsPlusNormal"/>
        <w:spacing w:before="220"/>
        <w:ind w:firstLine="540"/>
        <w:jc w:val="both"/>
      </w:pPr>
      <w:r>
        <w:t>Т</w:t>
      </w:r>
      <w:r>
        <w:rPr>
          <w:vertAlign w:val="subscript"/>
        </w:rPr>
        <w:t>гв</w:t>
      </w:r>
      <w:r>
        <w:t xml:space="preserve"> - регулируемый тариф на горячее водоснабжение.</w:t>
      </w:r>
    </w:p>
    <w:p w:rsidR="001200AE" w:rsidRDefault="001200AE">
      <w:pPr>
        <w:pStyle w:val="ConsPlusNormal"/>
        <w:spacing w:before="220"/>
        <w:ind w:firstLine="540"/>
        <w:jc w:val="both"/>
      </w:pPr>
      <w:r>
        <w:t>52. Затраты на холодное водоснабжение и водоотведение (З</w:t>
      </w:r>
      <w:r>
        <w:rPr>
          <w:vertAlign w:val="subscript"/>
        </w:rPr>
        <w:t>хв</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хв</w:t>
      </w:r>
      <w:r>
        <w:t xml:space="preserve"> = П</w:t>
      </w:r>
      <w:r>
        <w:rPr>
          <w:vertAlign w:val="subscript"/>
        </w:rPr>
        <w:t>хв</w:t>
      </w:r>
      <w:r>
        <w:t xml:space="preserve"> х Т</w:t>
      </w:r>
      <w:r>
        <w:rPr>
          <w:vertAlign w:val="subscript"/>
        </w:rPr>
        <w:t>хв</w:t>
      </w:r>
      <w:r>
        <w:t xml:space="preserve"> + П</w:t>
      </w:r>
      <w:r>
        <w:rPr>
          <w:vertAlign w:val="subscript"/>
        </w:rPr>
        <w:t>во</w:t>
      </w:r>
      <w:r>
        <w:t xml:space="preserve"> х Т</w:t>
      </w:r>
      <w:r>
        <w:rPr>
          <w:vertAlign w:val="subscript"/>
        </w:rPr>
        <w:t>во</w:t>
      </w:r>
      <w:r>
        <w:t>, где:</w:t>
      </w:r>
    </w:p>
    <w:p w:rsidR="001200AE" w:rsidRDefault="001200AE">
      <w:pPr>
        <w:pStyle w:val="ConsPlusNormal"/>
        <w:jc w:val="both"/>
      </w:pPr>
    </w:p>
    <w:p w:rsidR="001200AE" w:rsidRDefault="001200AE">
      <w:pPr>
        <w:pStyle w:val="ConsPlusNormal"/>
        <w:ind w:firstLine="540"/>
        <w:jc w:val="both"/>
      </w:pPr>
      <w:r>
        <w:t>П</w:t>
      </w:r>
      <w:r>
        <w:rPr>
          <w:vertAlign w:val="subscript"/>
        </w:rPr>
        <w:t>хв</w:t>
      </w:r>
      <w:r>
        <w:t xml:space="preserve"> - расчетная потребность в холодном водоснабжении;</w:t>
      </w:r>
    </w:p>
    <w:p w:rsidR="001200AE" w:rsidRDefault="001200AE">
      <w:pPr>
        <w:pStyle w:val="ConsPlusNormal"/>
        <w:spacing w:before="220"/>
        <w:ind w:firstLine="540"/>
        <w:jc w:val="both"/>
      </w:pPr>
      <w:r>
        <w:t>Т</w:t>
      </w:r>
      <w:r>
        <w:rPr>
          <w:vertAlign w:val="subscript"/>
        </w:rPr>
        <w:t>хв</w:t>
      </w:r>
      <w:r>
        <w:t xml:space="preserve"> - регулируемый тариф на холодное водоснабжение;</w:t>
      </w:r>
    </w:p>
    <w:p w:rsidR="001200AE" w:rsidRDefault="001200AE">
      <w:pPr>
        <w:pStyle w:val="ConsPlusNormal"/>
        <w:spacing w:before="220"/>
        <w:ind w:firstLine="540"/>
        <w:jc w:val="both"/>
      </w:pPr>
      <w:r>
        <w:t>П</w:t>
      </w:r>
      <w:r>
        <w:rPr>
          <w:vertAlign w:val="subscript"/>
        </w:rPr>
        <w:t>во</w:t>
      </w:r>
      <w:r>
        <w:t xml:space="preserve"> - расчетная потребность в водоотведении;</w:t>
      </w:r>
    </w:p>
    <w:p w:rsidR="001200AE" w:rsidRDefault="001200AE">
      <w:pPr>
        <w:pStyle w:val="ConsPlusNormal"/>
        <w:spacing w:before="220"/>
        <w:ind w:firstLine="540"/>
        <w:jc w:val="both"/>
      </w:pPr>
      <w:r>
        <w:t>Т</w:t>
      </w:r>
      <w:r>
        <w:rPr>
          <w:vertAlign w:val="subscript"/>
        </w:rPr>
        <w:t>во</w:t>
      </w:r>
      <w:r>
        <w:t xml:space="preserve"> - регулируемый тариф на водоотведение.</w:t>
      </w:r>
    </w:p>
    <w:p w:rsidR="001200AE" w:rsidRDefault="001200AE">
      <w:pPr>
        <w:pStyle w:val="ConsPlusNormal"/>
        <w:spacing w:before="220"/>
        <w:ind w:firstLine="540"/>
        <w:jc w:val="both"/>
      </w:pPr>
      <w:r>
        <w:t>53. Затраты на оплату услуг внештатных сотрудников (З</w:t>
      </w:r>
      <w:r>
        <w:rPr>
          <w:vertAlign w:val="subscript"/>
        </w:rPr>
        <w:t>внск</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69" style="width:231pt;height:37.5pt" coordsize="" o:spt="100" adj="0,,0" path="" filled="f" stroked="f">
            <v:stroke joinstyle="miter"/>
            <v:imagedata r:id="rId128" o:title="base_23565_122472_32812"/>
            <v:formulas/>
            <v:path o:connecttype="segments"/>
          </v:shape>
        </w:pict>
      </w:r>
    </w:p>
    <w:p w:rsidR="001200AE" w:rsidRDefault="001200AE">
      <w:pPr>
        <w:pStyle w:val="ConsPlusNormal"/>
        <w:jc w:val="both"/>
      </w:pPr>
    </w:p>
    <w:p w:rsidR="001200AE" w:rsidRDefault="001200AE">
      <w:pPr>
        <w:pStyle w:val="ConsPlusNormal"/>
        <w:ind w:firstLine="540"/>
        <w:jc w:val="both"/>
      </w:pPr>
      <w:r>
        <w:t>М</w:t>
      </w:r>
      <w:r>
        <w:rPr>
          <w:vertAlign w:val="subscript"/>
        </w:rPr>
        <w:t>i внск</w:t>
      </w:r>
      <w:r>
        <w:t xml:space="preserve"> - планируемое количество месяцев работы внештатного сотрудника по i-й должности;</w:t>
      </w:r>
    </w:p>
    <w:p w:rsidR="001200AE" w:rsidRDefault="001200AE">
      <w:pPr>
        <w:pStyle w:val="ConsPlusNormal"/>
        <w:spacing w:before="220"/>
        <w:ind w:firstLine="540"/>
        <w:jc w:val="both"/>
      </w:pPr>
      <w:r>
        <w:t>P</w:t>
      </w:r>
      <w:r>
        <w:rPr>
          <w:vertAlign w:val="subscript"/>
        </w:rPr>
        <w:t>i внск</w:t>
      </w:r>
      <w:r>
        <w:t xml:space="preserve"> - стоимость 1 месяца работы внештатного сотрудника по i-й должности;</w:t>
      </w:r>
    </w:p>
    <w:p w:rsidR="001200AE" w:rsidRDefault="001200AE">
      <w:pPr>
        <w:pStyle w:val="ConsPlusNormal"/>
        <w:spacing w:before="220"/>
        <w:ind w:firstLine="540"/>
        <w:jc w:val="both"/>
      </w:pPr>
      <w:r>
        <w:t>t</w:t>
      </w:r>
      <w:r>
        <w:rPr>
          <w:vertAlign w:val="subscript"/>
        </w:rPr>
        <w:t>i внск</w:t>
      </w:r>
      <w:r>
        <w:t xml:space="preserve"> - процентная ставка страховых взносов в государственные внебюджетные фонды.</w:t>
      </w:r>
    </w:p>
    <w:p w:rsidR="001200AE" w:rsidRDefault="001200AE">
      <w:pPr>
        <w:pStyle w:val="ConsPlusNormal"/>
        <w:spacing w:before="220"/>
        <w:ind w:firstLine="540"/>
        <w:jc w:val="both"/>
      </w:pPr>
      <w:r>
        <w:lastRenderedPageBreak/>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1200AE" w:rsidRDefault="001200AE">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1200AE" w:rsidRDefault="001200AE">
      <w:pPr>
        <w:pStyle w:val="ConsPlusNormal"/>
        <w:jc w:val="both"/>
      </w:pPr>
    </w:p>
    <w:p w:rsidR="001200AE" w:rsidRDefault="001200AE">
      <w:pPr>
        <w:pStyle w:val="ConsPlusTitle"/>
        <w:jc w:val="center"/>
        <w:outlineLvl w:val="3"/>
      </w:pPr>
      <w:r>
        <w:t>Затраты на аренду помещений и оборудования</w:t>
      </w:r>
    </w:p>
    <w:p w:rsidR="001200AE" w:rsidRDefault="001200AE">
      <w:pPr>
        <w:pStyle w:val="ConsPlusNormal"/>
        <w:jc w:val="both"/>
      </w:pPr>
    </w:p>
    <w:p w:rsidR="001200AE" w:rsidRDefault="001200AE">
      <w:pPr>
        <w:pStyle w:val="ConsPlusNormal"/>
        <w:ind w:firstLine="540"/>
        <w:jc w:val="both"/>
      </w:pPr>
      <w:r>
        <w:t>54. Затраты на аренду помещений (З</w:t>
      </w:r>
      <w:r>
        <w:rPr>
          <w:vertAlign w:val="subscript"/>
        </w:rPr>
        <w:t>ап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70" style="width:200.25pt;height:37.5pt" coordsize="" o:spt="100" adj="0,,0" path="" filled="f" stroked="f">
            <v:stroke joinstyle="miter"/>
            <v:imagedata r:id="rId129" o:title="base_23565_122472_32813"/>
            <v:formulas/>
            <v:path o:connecttype="segments"/>
          </v:shape>
        </w:pict>
      </w:r>
    </w:p>
    <w:p w:rsidR="001200AE" w:rsidRDefault="001200AE">
      <w:pPr>
        <w:pStyle w:val="ConsPlusNormal"/>
        <w:jc w:val="both"/>
      </w:pPr>
    </w:p>
    <w:p w:rsidR="001200AE" w:rsidRDefault="001200AE">
      <w:pPr>
        <w:pStyle w:val="ConsPlusNormal"/>
        <w:ind w:firstLine="540"/>
        <w:jc w:val="both"/>
      </w:pPr>
      <w:r>
        <w:t>Ч</w:t>
      </w:r>
      <w:r>
        <w:rPr>
          <w:vertAlign w:val="subscript"/>
        </w:rPr>
        <w:t>i ап</w:t>
      </w:r>
      <w:r>
        <w:t xml:space="preserve"> - численность работников, размещаемых на i-й арендуемой площади;</w:t>
      </w:r>
    </w:p>
    <w:p w:rsidR="001200AE" w:rsidRDefault="001200AE">
      <w:pPr>
        <w:pStyle w:val="ConsPlusNormal"/>
        <w:spacing w:before="220"/>
        <w:ind w:firstLine="540"/>
        <w:jc w:val="both"/>
      </w:pPr>
      <w:r>
        <w:t xml:space="preserve">S - площадь, установленная в соответствии с </w:t>
      </w:r>
      <w:hyperlink r:id="rId130" w:history="1">
        <w:r>
          <w:rPr>
            <w:color w:val="0000FF"/>
          </w:rPr>
          <w:t>постановлением</w:t>
        </w:r>
      </w:hyperlink>
      <w:r>
        <w:t xml:space="preserve"> Правительства Российской Федерации от 5 января 1998 года N 3 "О порядке закрепления и использования находящихся в федеральной собственности административных зданий, строений и нежилых помещений";</w:t>
      </w:r>
    </w:p>
    <w:p w:rsidR="001200AE" w:rsidRDefault="001200AE">
      <w:pPr>
        <w:pStyle w:val="ConsPlusNormal"/>
        <w:spacing w:before="220"/>
        <w:ind w:firstLine="540"/>
        <w:jc w:val="both"/>
      </w:pPr>
      <w:r>
        <w:t>P</w:t>
      </w:r>
      <w:r>
        <w:rPr>
          <w:vertAlign w:val="subscript"/>
        </w:rPr>
        <w:t>i ап</w:t>
      </w:r>
      <w:r>
        <w:t xml:space="preserve"> - цена ежемесячной аренды за 1 кв. метр i-й арендуемой площади;</w:t>
      </w:r>
    </w:p>
    <w:p w:rsidR="001200AE" w:rsidRDefault="001200AE">
      <w:pPr>
        <w:pStyle w:val="ConsPlusNormal"/>
        <w:spacing w:before="220"/>
        <w:ind w:firstLine="540"/>
        <w:jc w:val="both"/>
      </w:pPr>
      <w:r>
        <w:t>N</w:t>
      </w:r>
      <w:r>
        <w:rPr>
          <w:vertAlign w:val="subscript"/>
        </w:rPr>
        <w:t>i ап</w:t>
      </w:r>
      <w:r>
        <w:t xml:space="preserve"> - планируемое количество месяцев аренды i-й арендуемой площади.</w:t>
      </w:r>
    </w:p>
    <w:p w:rsidR="001200AE" w:rsidRDefault="001200AE">
      <w:pPr>
        <w:pStyle w:val="ConsPlusNormal"/>
        <w:spacing w:before="220"/>
        <w:ind w:firstLine="540"/>
        <w:jc w:val="both"/>
      </w:pPr>
      <w:r>
        <w:t>55. Затраты на аренду помещения (зала) для проведения совещания (З</w:t>
      </w:r>
      <w:r>
        <w:rPr>
          <w:vertAlign w:val="subscript"/>
        </w:rPr>
        <w:t>акз</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71" style="width:141.75pt;height:37.5pt" coordsize="" o:spt="100" adj="0,,0" path="" filled="f" stroked="f">
            <v:stroke joinstyle="miter"/>
            <v:imagedata r:id="rId131" o:title="base_23565_122472_32814"/>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акз</w:t>
      </w:r>
      <w:r>
        <w:t xml:space="preserve"> - планируемое количество суток аренды i-го помещения (зала);</w:t>
      </w:r>
    </w:p>
    <w:p w:rsidR="001200AE" w:rsidRDefault="001200AE">
      <w:pPr>
        <w:pStyle w:val="ConsPlusNormal"/>
        <w:spacing w:before="220"/>
        <w:ind w:firstLine="540"/>
        <w:jc w:val="both"/>
      </w:pPr>
      <w:r>
        <w:t>P</w:t>
      </w:r>
      <w:r>
        <w:rPr>
          <w:vertAlign w:val="subscript"/>
        </w:rPr>
        <w:t>i акз</w:t>
      </w:r>
      <w:r>
        <w:t xml:space="preserve"> - цена аренды i-го помещения (зала) в сутки.</w:t>
      </w:r>
    </w:p>
    <w:p w:rsidR="001200AE" w:rsidRDefault="001200AE">
      <w:pPr>
        <w:pStyle w:val="ConsPlusNormal"/>
        <w:spacing w:before="220"/>
        <w:ind w:firstLine="540"/>
        <w:jc w:val="both"/>
      </w:pPr>
      <w:r>
        <w:t>56. Затраты на аренду оборудования для проведения совещания (З</w:t>
      </w:r>
      <w:r>
        <w:rPr>
          <w:vertAlign w:val="subscript"/>
        </w:rPr>
        <w:t>аоб</w:t>
      </w:r>
      <w:r>
        <w:t xml:space="preserve">) (за исключением оборудования, арендуемого в соответствии с </w:t>
      </w:r>
      <w:hyperlink w:anchor="P606" w:history="1">
        <w:r>
          <w:rPr>
            <w:color w:val="0000FF"/>
          </w:rPr>
          <w:t>пунктом 56.1</w:t>
        </w:r>
      </w:hyperlink>
      <w:r>
        <w:t xml:space="preserve"> настоящей методики) определяются по формуле:</w:t>
      </w:r>
    </w:p>
    <w:p w:rsidR="001200AE" w:rsidRDefault="001200AE">
      <w:pPr>
        <w:pStyle w:val="ConsPlusNormal"/>
        <w:jc w:val="both"/>
      </w:pPr>
      <w:r>
        <w:t xml:space="preserve">(в ред. </w:t>
      </w:r>
      <w:hyperlink r:id="rId132"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jc w:val="both"/>
      </w:pPr>
    </w:p>
    <w:p w:rsidR="001200AE" w:rsidRDefault="001200AE">
      <w:pPr>
        <w:pStyle w:val="ConsPlusNormal"/>
        <w:jc w:val="center"/>
      </w:pPr>
      <w:r w:rsidRPr="003F5C8C">
        <w:rPr>
          <w:position w:val="-26"/>
        </w:rPr>
        <w:pict>
          <v:shape id="_x0000_i1072" style="width:205.5pt;height:37.5pt" coordsize="" o:spt="100" adj="0,,0" path="" filled="f" stroked="f">
            <v:stroke joinstyle="miter"/>
            <v:imagedata r:id="rId133" o:title="base_23565_122472_32815"/>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об</w:t>
      </w:r>
      <w:r>
        <w:t xml:space="preserve"> - количество арендуемого i-го оборудования;</w:t>
      </w:r>
    </w:p>
    <w:p w:rsidR="001200AE" w:rsidRDefault="001200AE">
      <w:pPr>
        <w:pStyle w:val="ConsPlusNormal"/>
        <w:spacing w:before="220"/>
        <w:ind w:firstLine="540"/>
        <w:jc w:val="both"/>
      </w:pPr>
      <w:r>
        <w:t>Q</w:t>
      </w:r>
      <w:r>
        <w:rPr>
          <w:vertAlign w:val="subscript"/>
        </w:rPr>
        <w:t>i дн</w:t>
      </w:r>
      <w:r>
        <w:t xml:space="preserve"> - количество дней аренды i-го оборудования;</w:t>
      </w:r>
    </w:p>
    <w:p w:rsidR="001200AE" w:rsidRDefault="001200AE">
      <w:pPr>
        <w:pStyle w:val="ConsPlusNormal"/>
        <w:spacing w:before="220"/>
        <w:ind w:firstLine="540"/>
        <w:jc w:val="both"/>
      </w:pPr>
      <w:r>
        <w:t>Q</w:t>
      </w:r>
      <w:r>
        <w:rPr>
          <w:vertAlign w:val="subscript"/>
        </w:rPr>
        <w:t>i ч</w:t>
      </w:r>
      <w:r>
        <w:t xml:space="preserve"> - количество часов аренды в день i-го оборудования;</w:t>
      </w:r>
    </w:p>
    <w:p w:rsidR="001200AE" w:rsidRDefault="001200AE">
      <w:pPr>
        <w:pStyle w:val="ConsPlusNormal"/>
        <w:spacing w:before="220"/>
        <w:ind w:firstLine="540"/>
        <w:jc w:val="both"/>
      </w:pPr>
      <w:r>
        <w:t>Р</w:t>
      </w:r>
      <w:r>
        <w:rPr>
          <w:vertAlign w:val="subscript"/>
        </w:rPr>
        <w:t>i ч</w:t>
      </w:r>
      <w:r>
        <w:t xml:space="preserve"> - цена 1 часа аренды i-го оборудования.</w:t>
      </w:r>
    </w:p>
    <w:p w:rsidR="001200AE" w:rsidRDefault="001200AE">
      <w:pPr>
        <w:pStyle w:val="ConsPlusNormal"/>
        <w:spacing w:before="220"/>
        <w:ind w:firstLine="540"/>
        <w:jc w:val="both"/>
      </w:pPr>
      <w:bookmarkStart w:id="15" w:name="P606"/>
      <w:bookmarkEnd w:id="15"/>
      <w:r>
        <w:t>56.1. Затраты на оплату услуг по предоставлению мультимедийного оборудования для обеспечения деятельности органов государственной власти (З</w:t>
      </w:r>
      <w:r>
        <w:rPr>
          <w:vertAlign w:val="subscript"/>
        </w:rPr>
        <w:t>млоб</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lastRenderedPageBreak/>
        <w:pict>
          <v:shape id="_x0000_i1073" style="width:207.75pt;height:37.5pt" coordsize="" o:spt="100" adj="0,,0" path="" filled="f" stroked="f">
            <v:stroke joinstyle="miter"/>
            <v:imagedata r:id="rId134" o:title="base_23565_122472_32816"/>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млоб</w:t>
      </w:r>
      <w:r>
        <w:t xml:space="preserve"> - количество i-х комплектов мультимедийного оборудования в соответствии с нормативами органов государственной власти;</w:t>
      </w:r>
    </w:p>
    <w:p w:rsidR="001200AE" w:rsidRDefault="001200AE">
      <w:pPr>
        <w:pStyle w:val="ConsPlusNormal"/>
        <w:spacing w:before="220"/>
        <w:ind w:firstLine="540"/>
        <w:jc w:val="both"/>
      </w:pPr>
      <w:r>
        <w:t>P</w:t>
      </w:r>
      <w:r>
        <w:rPr>
          <w:vertAlign w:val="subscript"/>
        </w:rPr>
        <w:t>i млоб</w:t>
      </w:r>
      <w:r>
        <w:t xml:space="preserve"> - цена услуги по предоставлению одного i-го комплекта мультимедийного оборудования в месяц в соответствии с нормативами органов государственной власти;</w:t>
      </w:r>
    </w:p>
    <w:p w:rsidR="001200AE" w:rsidRDefault="001200AE">
      <w:pPr>
        <w:pStyle w:val="ConsPlusNormal"/>
        <w:spacing w:before="220"/>
        <w:ind w:firstLine="540"/>
        <w:jc w:val="both"/>
      </w:pPr>
      <w:r>
        <w:t>N</w:t>
      </w:r>
      <w:r>
        <w:rPr>
          <w:vertAlign w:val="subscript"/>
        </w:rPr>
        <w:t>i млоб</w:t>
      </w:r>
      <w:r>
        <w:t xml:space="preserve"> - планируемое количество месяцев пользования i-м комплектом мультимедийного оборудования.</w:t>
      </w:r>
    </w:p>
    <w:p w:rsidR="001200AE" w:rsidRDefault="001200AE">
      <w:pPr>
        <w:pStyle w:val="ConsPlusNormal"/>
        <w:jc w:val="both"/>
      </w:pPr>
      <w:r>
        <w:t xml:space="preserve">(п. 56.1 введен </w:t>
      </w:r>
      <w:hyperlink r:id="rId135" w:history="1">
        <w:r>
          <w:rPr>
            <w:color w:val="0000FF"/>
          </w:rPr>
          <w:t>постановлением</w:t>
        </w:r>
      </w:hyperlink>
      <w:r>
        <w:t xml:space="preserve"> Правительства Архангельской области от 29.12.2021 N 802-пп)</w:t>
      </w:r>
    </w:p>
    <w:p w:rsidR="001200AE" w:rsidRDefault="001200AE">
      <w:pPr>
        <w:pStyle w:val="ConsPlusNormal"/>
        <w:jc w:val="both"/>
      </w:pPr>
    </w:p>
    <w:p w:rsidR="001200AE" w:rsidRDefault="001200AE">
      <w:pPr>
        <w:pStyle w:val="ConsPlusTitle"/>
        <w:jc w:val="center"/>
        <w:outlineLvl w:val="3"/>
      </w:pPr>
      <w:r>
        <w:t>Затраты на содержание имущества, не отнесенные к затратам</w:t>
      </w:r>
    </w:p>
    <w:p w:rsidR="001200AE" w:rsidRDefault="001200AE">
      <w:pPr>
        <w:pStyle w:val="ConsPlusTitle"/>
        <w:jc w:val="center"/>
      </w:pPr>
      <w:r>
        <w:t>на содержание имущества в рамках затрат</w:t>
      </w:r>
    </w:p>
    <w:p w:rsidR="001200AE" w:rsidRDefault="001200AE">
      <w:pPr>
        <w:pStyle w:val="ConsPlusTitle"/>
        <w:jc w:val="center"/>
      </w:pPr>
      <w:r>
        <w:t>на информационно-коммуникационные технологии</w:t>
      </w:r>
    </w:p>
    <w:p w:rsidR="001200AE" w:rsidRDefault="001200AE">
      <w:pPr>
        <w:pStyle w:val="ConsPlusNormal"/>
        <w:jc w:val="both"/>
      </w:pPr>
    </w:p>
    <w:p w:rsidR="001200AE" w:rsidRDefault="001200AE">
      <w:pPr>
        <w:pStyle w:val="ConsPlusNormal"/>
        <w:ind w:firstLine="540"/>
        <w:jc w:val="both"/>
      </w:pPr>
      <w:r>
        <w:t>57. Затраты на содержание и техническое обслуживание помещений (З</w:t>
      </w:r>
      <w:r>
        <w:rPr>
          <w:vertAlign w:val="subscript"/>
        </w:rPr>
        <w:t>сп</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w:t>
      </w:r>
    </w:p>
    <w:p w:rsidR="001200AE" w:rsidRDefault="001200AE">
      <w:pPr>
        <w:pStyle w:val="ConsPlusNormal"/>
        <w:jc w:val="center"/>
      </w:pPr>
      <w:r>
        <w:t>З</w:t>
      </w:r>
      <w:r>
        <w:rPr>
          <w:vertAlign w:val="subscript"/>
        </w:rPr>
        <w:t>итп</w:t>
      </w:r>
      <w:r>
        <w:t xml:space="preserve"> + З</w:t>
      </w:r>
      <w:r>
        <w:rPr>
          <w:vertAlign w:val="subscript"/>
        </w:rPr>
        <w:t>аэз</w:t>
      </w:r>
      <w:r>
        <w:t>, где:</w:t>
      </w:r>
    </w:p>
    <w:p w:rsidR="001200AE" w:rsidRDefault="001200AE">
      <w:pPr>
        <w:pStyle w:val="ConsPlusNormal"/>
        <w:jc w:val="both"/>
      </w:pPr>
    </w:p>
    <w:p w:rsidR="001200AE" w:rsidRDefault="001200AE">
      <w:pPr>
        <w:pStyle w:val="ConsPlusNormal"/>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1200AE" w:rsidRDefault="001200AE">
      <w:pPr>
        <w:pStyle w:val="ConsPlusNormal"/>
        <w:spacing w:before="220"/>
        <w:ind w:firstLine="540"/>
        <w:jc w:val="both"/>
      </w:pPr>
      <w:r>
        <w:t>З</w:t>
      </w:r>
      <w:r>
        <w:rPr>
          <w:vertAlign w:val="subscript"/>
        </w:rPr>
        <w:t>тр</w:t>
      </w:r>
      <w:r>
        <w:t xml:space="preserve"> - затраты на проведение текущего ремонта помещения;</w:t>
      </w:r>
    </w:p>
    <w:p w:rsidR="001200AE" w:rsidRDefault="001200AE">
      <w:pPr>
        <w:pStyle w:val="ConsPlusNormal"/>
        <w:spacing w:before="220"/>
        <w:ind w:firstLine="540"/>
        <w:jc w:val="both"/>
      </w:pPr>
      <w:r>
        <w:t>З</w:t>
      </w:r>
      <w:r>
        <w:rPr>
          <w:vertAlign w:val="subscript"/>
        </w:rPr>
        <w:t>эз</w:t>
      </w:r>
      <w:r>
        <w:t xml:space="preserve"> - затраты на содержание прилегающей территории;</w:t>
      </w:r>
    </w:p>
    <w:p w:rsidR="001200AE" w:rsidRDefault="001200AE">
      <w:pPr>
        <w:pStyle w:val="ConsPlusNormal"/>
        <w:spacing w:before="220"/>
        <w:ind w:firstLine="540"/>
        <w:jc w:val="both"/>
      </w:pPr>
      <w:r>
        <w:t>З</w:t>
      </w:r>
      <w:r>
        <w:rPr>
          <w:vertAlign w:val="subscript"/>
        </w:rPr>
        <w:t>аутп</w:t>
      </w:r>
      <w:r>
        <w:t xml:space="preserve"> - затраты на оплату услуг по обслуживанию и уборке помещения;</w:t>
      </w:r>
    </w:p>
    <w:p w:rsidR="001200AE" w:rsidRDefault="001200AE">
      <w:pPr>
        <w:pStyle w:val="ConsPlusNormal"/>
        <w:spacing w:before="220"/>
        <w:ind w:firstLine="540"/>
        <w:jc w:val="both"/>
      </w:pPr>
      <w:r>
        <w:t>З</w:t>
      </w:r>
      <w:r>
        <w:rPr>
          <w:vertAlign w:val="subscript"/>
        </w:rPr>
        <w:t>тбо</w:t>
      </w:r>
      <w:r>
        <w:t xml:space="preserve"> - затраты на вывоз твердых бытовых отходов;</w:t>
      </w:r>
    </w:p>
    <w:p w:rsidR="001200AE" w:rsidRDefault="001200AE">
      <w:pPr>
        <w:pStyle w:val="ConsPlusNormal"/>
        <w:spacing w:before="220"/>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1200AE" w:rsidRDefault="001200AE">
      <w:pPr>
        <w:pStyle w:val="ConsPlusNormal"/>
        <w:spacing w:before="220"/>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1200AE" w:rsidRDefault="001200AE">
      <w:pPr>
        <w:pStyle w:val="ConsPlusNormal"/>
        <w:spacing w:before="220"/>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1200AE" w:rsidRDefault="001200AE">
      <w:pPr>
        <w:pStyle w:val="ConsPlusNormal"/>
        <w:spacing w:before="220"/>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1200AE" w:rsidRDefault="001200AE">
      <w:pPr>
        <w:pStyle w:val="ConsPlusNormal"/>
        <w:spacing w:before="220"/>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1200AE" w:rsidRDefault="001200AE">
      <w:pPr>
        <w:pStyle w:val="ConsPlusNormal"/>
        <w:spacing w:before="220"/>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1200AE" w:rsidRDefault="001200AE">
      <w:pPr>
        <w:pStyle w:val="ConsPlusNormal"/>
        <w:spacing w:before="220"/>
        <w:ind w:firstLine="540"/>
        <w:jc w:val="both"/>
      </w:pPr>
      <w:r>
        <w:t>58. Затраты на закупку услуг управляющей компании (З</w:t>
      </w:r>
      <w:r>
        <w:rPr>
          <w:vertAlign w:val="subscript"/>
        </w:rPr>
        <w:t>ук</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lastRenderedPageBreak/>
        <w:pict>
          <v:shape id="_x0000_i1074" style="width:175.5pt;height:37.5pt" coordsize="" o:spt="100" adj="0,,0" path="" filled="f" stroked="f">
            <v:stroke joinstyle="miter"/>
            <v:imagedata r:id="rId136" o:title="base_23565_122472_32817"/>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ук</w:t>
      </w:r>
      <w:r>
        <w:t xml:space="preserve"> объем i-й услуги управляющей компании;</w:t>
      </w:r>
    </w:p>
    <w:p w:rsidR="001200AE" w:rsidRDefault="001200AE">
      <w:pPr>
        <w:pStyle w:val="ConsPlusNormal"/>
        <w:spacing w:before="220"/>
        <w:ind w:firstLine="540"/>
        <w:jc w:val="both"/>
      </w:pPr>
      <w:r>
        <w:t>Р</w:t>
      </w:r>
      <w:r>
        <w:rPr>
          <w:vertAlign w:val="subscript"/>
        </w:rPr>
        <w:t>i ук</w:t>
      </w:r>
      <w:r>
        <w:t xml:space="preserve"> - цена i-й услуги управляющей компании в месяц;</w:t>
      </w:r>
    </w:p>
    <w:p w:rsidR="001200AE" w:rsidRDefault="001200AE">
      <w:pPr>
        <w:pStyle w:val="ConsPlusNormal"/>
        <w:spacing w:before="220"/>
        <w:ind w:firstLine="540"/>
        <w:jc w:val="both"/>
      </w:pPr>
      <w:r>
        <w:t>N</w:t>
      </w:r>
      <w:r>
        <w:rPr>
          <w:vertAlign w:val="subscript"/>
        </w:rPr>
        <w:t>i ук</w:t>
      </w:r>
      <w:r>
        <w:t xml:space="preserve"> - планируемое количество месяцев использования i-й услуги управляющей компании.</w:t>
      </w:r>
    </w:p>
    <w:p w:rsidR="001200AE" w:rsidRDefault="001200AE">
      <w:pPr>
        <w:pStyle w:val="ConsPlusNormal"/>
        <w:spacing w:before="220"/>
        <w:ind w:firstLine="540"/>
        <w:jc w:val="both"/>
      </w:pPr>
      <w:r>
        <w:t xml:space="preserve">59. В формулах для расчета затрат, указанных в </w:t>
      </w:r>
      <w:hyperlink w:anchor="P649" w:history="1">
        <w:r>
          <w:rPr>
            <w:color w:val="0000FF"/>
          </w:rPr>
          <w:t>пунктах 61</w:t>
        </w:r>
      </w:hyperlink>
      <w:r>
        <w:t xml:space="preserve">, </w:t>
      </w:r>
      <w:hyperlink w:anchor="P662" w:history="1">
        <w:r>
          <w:rPr>
            <w:color w:val="0000FF"/>
          </w:rPr>
          <w:t>63</w:t>
        </w:r>
      </w:hyperlink>
      <w:r>
        <w:t xml:space="preserve"> и </w:t>
      </w:r>
      <w:hyperlink w:anchor="P681" w:history="1">
        <w:r>
          <w:rPr>
            <w:color w:val="0000FF"/>
          </w:rPr>
          <w:t>66</w:t>
        </w:r>
      </w:hyperlink>
      <w:r>
        <w:t xml:space="preserve"> - </w:t>
      </w:r>
      <w:hyperlink w:anchor="P693" w:history="1">
        <w:r>
          <w:rPr>
            <w:color w:val="0000FF"/>
          </w:rPr>
          <w:t>68</w:t>
        </w:r>
      </w:hyperlink>
      <w:r>
        <w:t xml:space="preserve"> настоящей методики, значение показателя площади помещений должно находиться в пределах нормативов площадей, установленных </w:t>
      </w:r>
      <w:hyperlink r:id="rId137" w:history="1">
        <w:r>
          <w:rPr>
            <w:color w:val="0000FF"/>
          </w:rPr>
          <w:t>постановлением</w:t>
        </w:r>
      </w:hyperlink>
      <w:r>
        <w:t xml:space="preserve"> Правительства Российской Федерации от 5 января 1998 года N 3 "О порядке закрепления и использования находящихся в федеральной собственности административных зданий, строений и нежилых помещений".</w:t>
      </w:r>
    </w:p>
    <w:p w:rsidR="001200AE" w:rsidRDefault="001200AE">
      <w:pPr>
        <w:pStyle w:val="ConsPlusNormal"/>
        <w:spacing w:before="220"/>
        <w:ind w:firstLine="540"/>
        <w:jc w:val="both"/>
      </w:pPr>
      <w:r>
        <w:t>60. Затраты на техническое обслуживание и регламентно-профилактический ремонт систем охранно-тревожной сигнализации (З</w:t>
      </w:r>
      <w:r>
        <w:rPr>
          <w:vertAlign w:val="subscript"/>
        </w:rPr>
        <w:t>ос</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75" style="width:132.75pt;height:37.5pt" coordsize="" o:spt="100" adj="0,,0" path="" filled="f" stroked="f">
            <v:stroke joinstyle="miter"/>
            <v:imagedata r:id="rId138" o:title="base_23565_122472_32818"/>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ос</w:t>
      </w:r>
      <w:r>
        <w:t xml:space="preserve"> - количество i-х обслуживаемых устройств в составе системы охранно-тревожной сигнализации;</w:t>
      </w:r>
    </w:p>
    <w:p w:rsidR="001200AE" w:rsidRDefault="001200AE">
      <w:pPr>
        <w:pStyle w:val="ConsPlusNormal"/>
        <w:spacing w:before="220"/>
        <w:ind w:firstLine="540"/>
        <w:jc w:val="both"/>
      </w:pPr>
      <w:r>
        <w:t>Р</w:t>
      </w:r>
      <w:r>
        <w:rPr>
          <w:vertAlign w:val="subscript"/>
        </w:rPr>
        <w:t>i ос</w:t>
      </w:r>
      <w:r>
        <w:t xml:space="preserve"> - цена обслуживания 1 i-го устройства.</w:t>
      </w:r>
    </w:p>
    <w:p w:rsidR="001200AE" w:rsidRDefault="001200AE">
      <w:pPr>
        <w:pStyle w:val="ConsPlusNormal"/>
        <w:spacing w:before="220"/>
        <w:ind w:firstLine="540"/>
        <w:jc w:val="both"/>
      </w:pPr>
      <w:bookmarkStart w:id="16" w:name="P649"/>
      <w:bookmarkEnd w:id="16"/>
      <w:r>
        <w:t>61. Затраты на проведение текущего ремонта помещения (З</w:t>
      </w:r>
      <w:r>
        <w:rPr>
          <w:vertAlign w:val="subscript"/>
        </w:rPr>
        <w:t>тр</w:t>
      </w:r>
      <w:r>
        <w:t xml:space="preserve">) определяются исходя из установленной органом государственной власти нормы проведения ремонта, но не реже 1 раза в 3 года, с учетом требований </w:t>
      </w:r>
      <w:hyperlink r:id="rId139" w:history="1">
        <w:r>
          <w:rPr>
            <w:color w:val="0000FF"/>
          </w:rPr>
          <w:t>Положения</w:t>
        </w:r>
      </w:hyperlink>
      <w: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года N 312,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76" style="width:131.25pt;height:37.5pt" coordsize="" o:spt="100" adj="0,,0" path="" filled="f" stroked="f">
            <v:stroke joinstyle="miter"/>
            <v:imagedata r:id="rId140" o:title="base_23565_122472_32819"/>
            <v:formulas/>
            <v:path o:connecttype="segments"/>
          </v:shape>
        </w:pict>
      </w:r>
    </w:p>
    <w:p w:rsidR="001200AE" w:rsidRDefault="001200AE">
      <w:pPr>
        <w:pStyle w:val="ConsPlusNormal"/>
        <w:jc w:val="both"/>
      </w:pPr>
    </w:p>
    <w:p w:rsidR="001200AE" w:rsidRDefault="001200AE">
      <w:pPr>
        <w:pStyle w:val="ConsPlusNormal"/>
        <w:ind w:firstLine="540"/>
        <w:jc w:val="both"/>
      </w:pPr>
      <w:r>
        <w:t>S</w:t>
      </w:r>
      <w:r>
        <w:rPr>
          <w:vertAlign w:val="subscript"/>
        </w:rPr>
        <w:t>i тр</w:t>
      </w:r>
      <w:r>
        <w:t xml:space="preserve"> - площадь i-го здания, планируемая к проведению текущего ремонта;</w:t>
      </w:r>
    </w:p>
    <w:p w:rsidR="001200AE" w:rsidRDefault="001200AE">
      <w:pPr>
        <w:pStyle w:val="ConsPlusNormal"/>
        <w:spacing w:before="220"/>
        <w:ind w:firstLine="540"/>
        <w:jc w:val="both"/>
      </w:pPr>
      <w:r>
        <w:t>P</w:t>
      </w:r>
      <w:r>
        <w:rPr>
          <w:vertAlign w:val="subscript"/>
        </w:rPr>
        <w:t>i тр</w:t>
      </w:r>
      <w:r>
        <w:t xml:space="preserve"> - цена текущего ремонта 1 кв. метра площади i-го здания.</w:t>
      </w:r>
    </w:p>
    <w:p w:rsidR="001200AE" w:rsidRDefault="001200AE">
      <w:pPr>
        <w:pStyle w:val="ConsPlusNormal"/>
        <w:spacing w:before="220"/>
        <w:ind w:firstLine="540"/>
        <w:jc w:val="both"/>
      </w:pPr>
      <w:r>
        <w:t>62. Затраты на содержание прилегающей территории (З</w:t>
      </w:r>
      <w:r>
        <w:rPr>
          <w:vertAlign w:val="subscript"/>
        </w:rPr>
        <w:t>эз</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77" style="width:167.25pt;height:37.5pt" coordsize="" o:spt="100" adj="0,,0" path="" filled="f" stroked="f">
            <v:stroke joinstyle="miter"/>
            <v:imagedata r:id="rId141" o:title="base_23565_122472_32820"/>
            <v:formulas/>
            <v:path o:connecttype="segments"/>
          </v:shape>
        </w:pict>
      </w:r>
    </w:p>
    <w:p w:rsidR="001200AE" w:rsidRDefault="001200AE">
      <w:pPr>
        <w:pStyle w:val="ConsPlusNormal"/>
        <w:jc w:val="both"/>
      </w:pPr>
    </w:p>
    <w:p w:rsidR="001200AE" w:rsidRDefault="001200AE">
      <w:pPr>
        <w:pStyle w:val="ConsPlusNormal"/>
        <w:ind w:firstLine="540"/>
        <w:jc w:val="both"/>
      </w:pPr>
      <w:r>
        <w:t>S</w:t>
      </w:r>
      <w:r>
        <w:rPr>
          <w:vertAlign w:val="subscript"/>
        </w:rPr>
        <w:t>i эз</w:t>
      </w:r>
      <w:r>
        <w:t xml:space="preserve"> - площадь закрепленной i-й прилегающей территории;</w:t>
      </w:r>
    </w:p>
    <w:p w:rsidR="001200AE" w:rsidRDefault="001200AE">
      <w:pPr>
        <w:pStyle w:val="ConsPlusNormal"/>
        <w:spacing w:before="220"/>
        <w:ind w:firstLine="540"/>
        <w:jc w:val="both"/>
      </w:pPr>
      <w:r>
        <w:t>P</w:t>
      </w:r>
      <w:r>
        <w:rPr>
          <w:vertAlign w:val="subscript"/>
        </w:rPr>
        <w:t>i эз</w:t>
      </w:r>
      <w:r>
        <w:t xml:space="preserve"> - цена содержания i-й прилегающей территории в месяц в расчете на 1 кв. метр площади;</w:t>
      </w:r>
    </w:p>
    <w:p w:rsidR="001200AE" w:rsidRDefault="001200AE">
      <w:pPr>
        <w:pStyle w:val="ConsPlusNormal"/>
        <w:spacing w:before="220"/>
        <w:ind w:firstLine="540"/>
        <w:jc w:val="both"/>
      </w:pPr>
      <w:r>
        <w:t>N</w:t>
      </w:r>
      <w:r>
        <w:rPr>
          <w:vertAlign w:val="subscript"/>
        </w:rPr>
        <w:t>i эз</w:t>
      </w:r>
      <w:r>
        <w:t xml:space="preserve"> - планируемое количество месяцев содержания i-й прилегающей территории в очередном финансовом году.</w:t>
      </w:r>
    </w:p>
    <w:p w:rsidR="001200AE" w:rsidRDefault="001200AE">
      <w:pPr>
        <w:pStyle w:val="ConsPlusNormal"/>
        <w:spacing w:before="220"/>
        <w:ind w:firstLine="540"/>
        <w:jc w:val="both"/>
      </w:pPr>
      <w:bookmarkStart w:id="17" w:name="P662"/>
      <w:bookmarkEnd w:id="17"/>
      <w:r>
        <w:lastRenderedPageBreak/>
        <w:t>63. Затраты на оплату услуг по обслуживанию и уборке помещения (З</w:t>
      </w:r>
      <w:r>
        <w:rPr>
          <w:vertAlign w:val="subscript"/>
        </w:rPr>
        <w:t>аутп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78" style="width:200.25pt;height:37.5pt" coordsize="" o:spt="100" adj="0,,0" path="" filled="f" stroked="f">
            <v:stroke joinstyle="miter"/>
            <v:imagedata r:id="rId142" o:title="base_23565_122472_32821"/>
            <v:formulas/>
            <v:path o:connecttype="segments"/>
          </v:shape>
        </w:pict>
      </w:r>
    </w:p>
    <w:p w:rsidR="001200AE" w:rsidRDefault="001200AE">
      <w:pPr>
        <w:pStyle w:val="ConsPlusNormal"/>
        <w:jc w:val="both"/>
      </w:pPr>
    </w:p>
    <w:p w:rsidR="001200AE" w:rsidRDefault="001200AE">
      <w:pPr>
        <w:pStyle w:val="ConsPlusNormal"/>
        <w:ind w:firstLine="540"/>
        <w:jc w:val="both"/>
      </w:pPr>
      <w:r>
        <w:t>S</w:t>
      </w:r>
      <w:r>
        <w:rPr>
          <w:vertAlign w:val="subscript"/>
        </w:rPr>
        <w:t>i аутп</w:t>
      </w:r>
      <w:r>
        <w:t xml:space="preserve"> - площадь в i-м помещении, в отношении которого планируется заключение договора (контракта) на обслуживание и уборку;</w:t>
      </w:r>
    </w:p>
    <w:p w:rsidR="001200AE" w:rsidRDefault="001200AE">
      <w:pPr>
        <w:pStyle w:val="ConsPlusNormal"/>
        <w:spacing w:before="220"/>
        <w:ind w:firstLine="540"/>
        <w:jc w:val="both"/>
      </w:pPr>
      <w:r>
        <w:t>P</w:t>
      </w:r>
      <w:r>
        <w:rPr>
          <w:vertAlign w:val="subscript"/>
        </w:rPr>
        <w:t>i аутп</w:t>
      </w:r>
      <w:r>
        <w:t xml:space="preserve"> - цена услуги по обслуживанию и уборке i-го помещения в месяц;</w:t>
      </w:r>
    </w:p>
    <w:p w:rsidR="001200AE" w:rsidRDefault="001200AE">
      <w:pPr>
        <w:pStyle w:val="ConsPlusNormal"/>
        <w:spacing w:before="220"/>
        <w:ind w:firstLine="540"/>
        <w:jc w:val="both"/>
      </w:pPr>
      <w:r>
        <w:t>N</w:t>
      </w:r>
      <w:r>
        <w:rPr>
          <w:vertAlign w:val="subscript"/>
        </w:rPr>
        <w:t>i аутп</w:t>
      </w:r>
      <w:r>
        <w:t xml:space="preserve"> - количество месяцев использования услуги по обслуживанию и уборке i-го помещения в месяц.</w:t>
      </w:r>
    </w:p>
    <w:p w:rsidR="001200AE" w:rsidRDefault="001200AE">
      <w:pPr>
        <w:pStyle w:val="ConsPlusNormal"/>
        <w:spacing w:before="220"/>
        <w:ind w:firstLine="540"/>
        <w:jc w:val="both"/>
      </w:pPr>
      <w:r>
        <w:t>64. Затраты на вывоз твердых бытовых отходов (З</w:t>
      </w:r>
      <w:r>
        <w:rPr>
          <w:vertAlign w:val="subscript"/>
        </w:rPr>
        <w:t>тбо</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тбо</w:t>
      </w:r>
      <w:r>
        <w:t xml:space="preserve"> = Q</w:t>
      </w:r>
      <w:r>
        <w:rPr>
          <w:vertAlign w:val="subscript"/>
        </w:rPr>
        <w:t>тбо</w:t>
      </w:r>
      <w:r>
        <w:t xml:space="preserve"> х P</w:t>
      </w:r>
      <w:r>
        <w:rPr>
          <w:vertAlign w:val="subscript"/>
        </w:rPr>
        <w:t>тбо</w:t>
      </w:r>
      <w:r>
        <w:t>, где:</w:t>
      </w:r>
    </w:p>
    <w:p w:rsidR="001200AE" w:rsidRDefault="001200AE">
      <w:pPr>
        <w:pStyle w:val="ConsPlusNormal"/>
        <w:jc w:val="both"/>
      </w:pPr>
    </w:p>
    <w:p w:rsidR="001200AE" w:rsidRDefault="001200AE">
      <w:pPr>
        <w:pStyle w:val="ConsPlusNormal"/>
        <w:ind w:firstLine="540"/>
        <w:jc w:val="both"/>
      </w:pPr>
      <w:r>
        <w:t>Q</w:t>
      </w:r>
      <w:r>
        <w:rPr>
          <w:vertAlign w:val="subscript"/>
        </w:rPr>
        <w:t>тбо</w:t>
      </w:r>
      <w:r>
        <w:t xml:space="preserve"> - количество куб. метров твердых бытовых отходов в год;</w:t>
      </w:r>
    </w:p>
    <w:p w:rsidR="001200AE" w:rsidRDefault="001200AE">
      <w:pPr>
        <w:pStyle w:val="ConsPlusNormal"/>
        <w:spacing w:before="220"/>
        <w:ind w:firstLine="540"/>
        <w:jc w:val="both"/>
      </w:pPr>
      <w:r>
        <w:t>P</w:t>
      </w:r>
      <w:r>
        <w:rPr>
          <w:vertAlign w:val="subscript"/>
        </w:rPr>
        <w:t>тбо</w:t>
      </w:r>
      <w:r>
        <w:t xml:space="preserve"> - цена вывоза 1 куб. метра твердых бытовых отходов.</w:t>
      </w:r>
    </w:p>
    <w:p w:rsidR="001200AE" w:rsidRDefault="001200AE">
      <w:pPr>
        <w:pStyle w:val="ConsPlusNormal"/>
        <w:spacing w:before="220"/>
        <w:ind w:firstLine="540"/>
        <w:jc w:val="both"/>
      </w:pPr>
      <w:r>
        <w:t>65. Затраты на техническое обслуживание и регламентно-профилактический ремонт лифтов (З</w:t>
      </w:r>
      <w:r>
        <w:rPr>
          <w:vertAlign w:val="subscript"/>
        </w:rPr>
        <w:t>л</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79" style="width:124.5pt;height:37.5pt" coordsize="" o:spt="100" adj="0,,0" path="" filled="f" stroked="f">
            <v:stroke joinstyle="miter"/>
            <v:imagedata r:id="rId143" o:title="base_23565_122472_32822"/>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л</w:t>
      </w:r>
      <w:r>
        <w:t xml:space="preserve"> - количество лифтов i-го типа;</w:t>
      </w:r>
    </w:p>
    <w:p w:rsidR="001200AE" w:rsidRDefault="001200AE">
      <w:pPr>
        <w:pStyle w:val="ConsPlusNormal"/>
        <w:spacing w:before="220"/>
        <w:ind w:firstLine="540"/>
        <w:jc w:val="both"/>
      </w:pPr>
      <w:r>
        <w:t>P</w:t>
      </w:r>
      <w:r>
        <w:rPr>
          <w:vertAlign w:val="subscript"/>
        </w:rPr>
        <w:t>i л</w:t>
      </w:r>
      <w:r>
        <w:t xml:space="preserve"> - цена технического обслуживания и текущего ремонта 1 лифта i-го типа в год.</w:t>
      </w:r>
    </w:p>
    <w:p w:rsidR="001200AE" w:rsidRDefault="001200AE">
      <w:pPr>
        <w:pStyle w:val="ConsPlusNormal"/>
        <w:spacing w:before="220"/>
        <w:ind w:firstLine="540"/>
        <w:jc w:val="both"/>
      </w:pPr>
      <w:bookmarkStart w:id="18" w:name="P681"/>
      <w:bookmarkEnd w:id="18"/>
      <w:r>
        <w:t>66.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внсв</w:t>
      </w:r>
      <w:r>
        <w:t xml:space="preserve"> = S</w:t>
      </w:r>
      <w:r>
        <w:rPr>
          <w:vertAlign w:val="subscript"/>
        </w:rPr>
        <w:t>внсв</w:t>
      </w:r>
      <w:r>
        <w:t xml:space="preserve"> х Р</w:t>
      </w:r>
      <w:r>
        <w:rPr>
          <w:vertAlign w:val="subscript"/>
        </w:rPr>
        <w:t>внсв</w:t>
      </w:r>
      <w:r>
        <w:t>, где:</w:t>
      </w:r>
    </w:p>
    <w:p w:rsidR="001200AE" w:rsidRDefault="001200AE">
      <w:pPr>
        <w:pStyle w:val="ConsPlusNormal"/>
        <w:jc w:val="both"/>
      </w:pPr>
    </w:p>
    <w:p w:rsidR="001200AE" w:rsidRDefault="001200AE">
      <w:pPr>
        <w:pStyle w:val="ConsPlusNormal"/>
        <w:ind w:firstLine="540"/>
        <w:jc w:val="both"/>
      </w:pPr>
      <w:r>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1200AE" w:rsidRDefault="001200AE">
      <w:pPr>
        <w:pStyle w:val="ConsPlusNormal"/>
        <w:spacing w:before="220"/>
        <w:ind w:firstLine="540"/>
        <w:jc w:val="both"/>
      </w:pPr>
      <w:r>
        <w:t>Р</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1200AE" w:rsidRDefault="001200AE">
      <w:pPr>
        <w:pStyle w:val="ConsPlusNormal"/>
        <w:spacing w:before="220"/>
        <w:ind w:firstLine="540"/>
        <w:jc w:val="both"/>
      </w:pPr>
      <w:r>
        <w:t>67.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внсп</w:t>
      </w:r>
      <w:r>
        <w:t xml:space="preserve"> = S</w:t>
      </w:r>
      <w:r>
        <w:rPr>
          <w:vertAlign w:val="subscript"/>
        </w:rPr>
        <w:t>внсп</w:t>
      </w:r>
      <w:r>
        <w:t xml:space="preserve"> х Р</w:t>
      </w:r>
      <w:r>
        <w:rPr>
          <w:vertAlign w:val="subscript"/>
        </w:rPr>
        <w:t>внсп</w:t>
      </w:r>
      <w:r>
        <w:t>, где:</w:t>
      </w:r>
    </w:p>
    <w:p w:rsidR="001200AE" w:rsidRDefault="001200AE">
      <w:pPr>
        <w:pStyle w:val="ConsPlusNormal"/>
        <w:jc w:val="both"/>
      </w:pPr>
    </w:p>
    <w:p w:rsidR="001200AE" w:rsidRDefault="001200AE">
      <w:pPr>
        <w:pStyle w:val="ConsPlusNormal"/>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1200AE" w:rsidRDefault="001200AE">
      <w:pPr>
        <w:pStyle w:val="ConsPlusNormal"/>
        <w:spacing w:before="220"/>
        <w:ind w:firstLine="540"/>
        <w:jc w:val="both"/>
      </w:pPr>
      <w:r>
        <w:lastRenderedPageBreak/>
        <w:t>Р</w:t>
      </w:r>
      <w:r>
        <w:rPr>
          <w:vertAlign w:val="subscript"/>
        </w:rPr>
        <w:t>внсп</w:t>
      </w:r>
      <w: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1200AE" w:rsidRDefault="001200AE">
      <w:pPr>
        <w:pStyle w:val="ConsPlusNormal"/>
        <w:spacing w:before="220"/>
        <w:ind w:firstLine="540"/>
        <w:jc w:val="both"/>
      </w:pPr>
      <w:bookmarkStart w:id="19" w:name="P693"/>
      <w:bookmarkEnd w:id="19"/>
      <w:r>
        <w:t>68.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итп</w:t>
      </w:r>
      <w:r>
        <w:t xml:space="preserve"> = S</w:t>
      </w:r>
      <w:r>
        <w:rPr>
          <w:vertAlign w:val="subscript"/>
        </w:rPr>
        <w:t>итп</w:t>
      </w:r>
      <w:r>
        <w:t xml:space="preserve"> х P</w:t>
      </w:r>
      <w:r>
        <w:rPr>
          <w:vertAlign w:val="subscript"/>
        </w:rPr>
        <w:t>итп</w:t>
      </w:r>
      <w:r>
        <w:t>, где:</w:t>
      </w:r>
    </w:p>
    <w:p w:rsidR="001200AE" w:rsidRDefault="001200AE">
      <w:pPr>
        <w:pStyle w:val="ConsPlusNormal"/>
        <w:jc w:val="both"/>
      </w:pPr>
    </w:p>
    <w:p w:rsidR="001200AE" w:rsidRDefault="001200AE">
      <w:pPr>
        <w:pStyle w:val="ConsPlusNormal"/>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1200AE" w:rsidRDefault="001200AE">
      <w:pPr>
        <w:pStyle w:val="ConsPlusNormal"/>
        <w:spacing w:before="220"/>
        <w:ind w:firstLine="540"/>
        <w:jc w:val="both"/>
      </w:pPr>
      <w:r>
        <w:t>Р</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1200AE" w:rsidRDefault="001200AE">
      <w:pPr>
        <w:pStyle w:val="ConsPlusNormal"/>
        <w:spacing w:before="220"/>
        <w:ind w:firstLine="540"/>
        <w:jc w:val="both"/>
      </w:pPr>
      <w:r>
        <w:t>69.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vertAlign w:val="subscript"/>
        </w:rPr>
        <w:t>аэз</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80" style="width:141pt;height:37.5pt" coordsize="" o:spt="100" adj="0,,0" path="" filled="f" stroked="f">
            <v:stroke joinstyle="miter"/>
            <v:imagedata r:id="rId144" o:title="base_23565_122472_32823"/>
            <v:formulas/>
            <v:path o:connecttype="segments"/>
          </v:shape>
        </w:pict>
      </w:r>
    </w:p>
    <w:p w:rsidR="001200AE" w:rsidRDefault="001200AE">
      <w:pPr>
        <w:pStyle w:val="ConsPlusNormal"/>
        <w:jc w:val="both"/>
      </w:pPr>
    </w:p>
    <w:p w:rsidR="001200AE" w:rsidRDefault="001200AE">
      <w:pPr>
        <w:pStyle w:val="ConsPlusNormal"/>
        <w:ind w:firstLine="540"/>
        <w:jc w:val="both"/>
      </w:pPr>
      <w:r>
        <w:t>Р</w:t>
      </w:r>
      <w:r>
        <w:rPr>
          <w:vertAlign w:val="subscript"/>
        </w:rPr>
        <w:t>i 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1200AE" w:rsidRDefault="001200AE">
      <w:pPr>
        <w:pStyle w:val="ConsPlusNormal"/>
        <w:spacing w:before="220"/>
        <w:ind w:firstLine="540"/>
        <w:jc w:val="both"/>
      </w:pPr>
      <w:r>
        <w:t>Q</w:t>
      </w:r>
      <w:r>
        <w:rPr>
          <w:vertAlign w:val="subscript"/>
        </w:rPr>
        <w:t>i аэз</w:t>
      </w:r>
      <w:r>
        <w:t xml:space="preserve"> - количество i-го оборудования.</w:t>
      </w:r>
    </w:p>
    <w:p w:rsidR="001200AE" w:rsidRDefault="001200AE">
      <w:pPr>
        <w:pStyle w:val="ConsPlusNormal"/>
        <w:spacing w:before="220"/>
        <w:ind w:firstLine="540"/>
        <w:jc w:val="both"/>
      </w:pPr>
      <w:r>
        <w:t>70. Затраты на техническое обслуживание и ремонт транспортных средств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81" style="width:165pt;height:37.5pt" coordsize="" o:spt="100" adj="0,,0" path="" filled="f" stroked="f">
            <v:stroke joinstyle="miter"/>
            <v:imagedata r:id="rId145" o:title="base_23565_122472_32824"/>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тортс</w:t>
      </w:r>
      <w:r>
        <w:t xml:space="preserve"> - количество i-го транспортного средства;</w:t>
      </w:r>
    </w:p>
    <w:p w:rsidR="001200AE" w:rsidRDefault="001200AE">
      <w:pPr>
        <w:pStyle w:val="ConsPlusNormal"/>
        <w:spacing w:before="220"/>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1200AE" w:rsidRDefault="001200AE">
      <w:pPr>
        <w:pStyle w:val="ConsPlusNormal"/>
        <w:spacing w:before="220"/>
        <w:ind w:firstLine="540"/>
        <w:jc w:val="both"/>
      </w:pPr>
      <w:r>
        <w:t>71.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1200AE" w:rsidRDefault="001200AE">
      <w:pPr>
        <w:pStyle w:val="ConsPlusNormal"/>
        <w:spacing w:before="220"/>
        <w:ind w:firstLine="540"/>
        <w:jc w:val="both"/>
      </w:pPr>
      <w:r>
        <w:t>72.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 где:</w:t>
      </w:r>
    </w:p>
    <w:p w:rsidR="001200AE" w:rsidRDefault="001200AE">
      <w:pPr>
        <w:pStyle w:val="ConsPlusNormal"/>
        <w:jc w:val="both"/>
      </w:pPr>
    </w:p>
    <w:p w:rsidR="001200AE" w:rsidRDefault="001200AE">
      <w:pPr>
        <w:pStyle w:val="ConsPlusNormal"/>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1200AE" w:rsidRDefault="001200AE">
      <w:pPr>
        <w:pStyle w:val="ConsPlusNormal"/>
        <w:spacing w:before="220"/>
        <w:ind w:firstLine="540"/>
        <w:jc w:val="both"/>
      </w:pPr>
      <w:r>
        <w:lastRenderedPageBreak/>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rsidR="001200AE" w:rsidRDefault="001200AE">
      <w:pPr>
        <w:pStyle w:val="ConsPlusNormal"/>
        <w:spacing w:before="220"/>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1200AE" w:rsidRDefault="001200AE">
      <w:pPr>
        <w:pStyle w:val="ConsPlusNormal"/>
        <w:spacing w:before="220"/>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1200AE" w:rsidRDefault="001200AE">
      <w:pPr>
        <w:pStyle w:val="ConsPlusNormal"/>
        <w:spacing w:before="220"/>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1200AE" w:rsidRDefault="001200AE">
      <w:pPr>
        <w:pStyle w:val="ConsPlusNormal"/>
        <w:spacing w:before="220"/>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1200AE" w:rsidRDefault="001200AE">
      <w:pPr>
        <w:pStyle w:val="ConsPlusNormal"/>
        <w:spacing w:before="220"/>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1200AE" w:rsidRDefault="001200AE">
      <w:pPr>
        <w:pStyle w:val="ConsPlusNormal"/>
        <w:spacing w:before="220"/>
        <w:ind w:firstLine="540"/>
        <w:jc w:val="both"/>
      </w:pPr>
      <w:r>
        <w:t>73. Затраты на техническое обслуживание и регламентно-профилактический ремонт дизельных генераторных установок (З</w:t>
      </w:r>
      <w:r>
        <w:rPr>
          <w:vertAlign w:val="subscript"/>
        </w:rPr>
        <w:t>дгу</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82" style="width:145.5pt;height:37.5pt" coordsize="" o:spt="100" adj="0,,0" path="" filled="f" stroked="f">
            <v:stroke joinstyle="miter"/>
            <v:imagedata r:id="rId146" o:title="base_23565_122472_32825"/>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дгу</w:t>
      </w:r>
      <w:r>
        <w:t xml:space="preserve"> - количество i-х дизельных генераторных установок;</w:t>
      </w:r>
    </w:p>
    <w:p w:rsidR="001200AE" w:rsidRDefault="001200AE">
      <w:pPr>
        <w:pStyle w:val="ConsPlusNormal"/>
        <w:spacing w:before="220"/>
        <w:ind w:firstLine="540"/>
        <w:jc w:val="both"/>
      </w:pPr>
      <w:r>
        <w:t>Р</w:t>
      </w:r>
      <w:r>
        <w:rPr>
          <w:vertAlign w:val="subscript"/>
        </w:rPr>
        <w:t>i дгу</w:t>
      </w:r>
      <w:r>
        <w:t xml:space="preserve"> - цена технического обслуживания и регламентно-профилактического ремонта 1 i-й дизельной генераторной установки в год.</w:t>
      </w:r>
    </w:p>
    <w:p w:rsidR="001200AE" w:rsidRDefault="001200AE">
      <w:pPr>
        <w:pStyle w:val="ConsPlusNormal"/>
        <w:spacing w:before="220"/>
        <w:ind w:firstLine="540"/>
        <w:jc w:val="both"/>
      </w:pPr>
      <w:r>
        <w:t>74.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83" style="width:144.75pt;height:37.5pt" coordsize="" o:spt="100" adj="0,,0" path="" filled="f" stroked="f">
            <v:stroke joinstyle="miter"/>
            <v:imagedata r:id="rId147" o:title="base_23565_122472_32826"/>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сгп</w:t>
      </w:r>
      <w:r>
        <w:t xml:space="preserve"> - количество i-х датчиков системы газового пожаротушения;</w:t>
      </w:r>
    </w:p>
    <w:p w:rsidR="001200AE" w:rsidRDefault="001200AE">
      <w:pPr>
        <w:pStyle w:val="ConsPlusNormal"/>
        <w:spacing w:before="220"/>
        <w:ind w:firstLine="540"/>
        <w:jc w:val="both"/>
      </w:pPr>
      <w:r>
        <w:t>Р</w:t>
      </w:r>
      <w:r>
        <w:rPr>
          <w:vertAlign w:val="subscript"/>
        </w:rPr>
        <w:t>i 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1200AE" w:rsidRDefault="001200AE">
      <w:pPr>
        <w:pStyle w:val="ConsPlusNormal"/>
        <w:spacing w:before="220"/>
        <w:ind w:firstLine="540"/>
        <w:jc w:val="both"/>
      </w:pPr>
      <w:r>
        <w:t>75.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84" style="width:156pt;height:37.5pt" coordsize="" o:spt="100" adj="0,,0" path="" filled="f" stroked="f">
            <v:stroke joinstyle="miter"/>
            <v:imagedata r:id="rId148" o:title="base_23565_122472_32827"/>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скив</w:t>
      </w:r>
      <w:r>
        <w:t xml:space="preserve"> - количество i-х установок кондиционирования и элементов систем вентиляции;</w:t>
      </w:r>
    </w:p>
    <w:p w:rsidR="001200AE" w:rsidRDefault="001200AE">
      <w:pPr>
        <w:pStyle w:val="ConsPlusNormal"/>
        <w:spacing w:before="220"/>
        <w:ind w:firstLine="540"/>
        <w:jc w:val="both"/>
      </w:pPr>
      <w:r>
        <w:t>Р</w:t>
      </w:r>
      <w:r>
        <w:rPr>
          <w:vertAlign w:val="subscript"/>
        </w:rPr>
        <w:t>i 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rsidR="001200AE" w:rsidRDefault="001200AE">
      <w:pPr>
        <w:pStyle w:val="ConsPlusNormal"/>
        <w:spacing w:before="220"/>
        <w:ind w:firstLine="540"/>
        <w:jc w:val="both"/>
      </w:pPr>
      <w:r>
        <w:t>76.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lastRenderedPageBreak/>
        <w:pict>
          <v:shape id="_x0000_i1085" style="width:144.75pt;height:37.5pt" coordsize="" o:spt="100" adj="0,,0" path="" filled="f" stroked="f">
            <v:stroke joinstyle="miter"/>
            <v:imagedata r:id="rId149" o:title="base_23565_122472_32828"/>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спс</w:t>
      </w:r>
      <w:r>
        <w:t xml:space="preserve"> - количество i-х извещателей пожарной сигнализации;</w:t>
      </w:r>
    </w:p>
    <w:p w:rsidR="001200AE" w:rsidRDefault="001200AE">
      <w:pPr>
        <w:pStyle w:val="ConsPlusNormal"/>
        <w:spacing w:before="220"/>
        <w:ind w:firstLine="540"/>
        <w:jc w:val="both"/>
      </w:pPr>
      <w:r>
        <w:t>Q</w:t>
      </w:r>
      <w:r>
        <w:rPr>
          <w:vertAlign w:val="subscript"/>
        </w:rPr>
        <w:t>i спс</w:t>
      </w:r>
      <w:r>
        <w:t xml:space="preserve"> - цена технического обслуживания и регламентно-профилактического ремонта 1 i-го извещателя в год.</w:t>
      </w:r>
    </w:p>
    <w:p w:rsidR="001200AE" w:rsidRDefault="001200AE">
      <w:pPr>
        <w:pStyle w:val="ConsPlusNormal"/>
        <w:spacing w:before="220"/>
        <w:ind w:firstLine="540"/>
        <w:jc w:val="both"/>
      </w:pPr>
      <w:r>
        <w:t>77.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86" style="width:155.25pt;height:37.5pt" coordsize="" o:spt="100" adj="0,,0" path="" filled="f" stroked="f">
            <v:stroke joinstyle="miter"/>
            <v:imagedata r:id="rId150" o:title="base_23565_122472_32829"/>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скуд</w:t>
      </w:r>
      <w:r>
        <w:t xml:space="preserve"> - количество i-х устройств в составе систем контроля и управления доступом;</w:t>
      </w:r>
    </w:p>
    <w:p w:rsidR="001200AE" w:rsidRDefault="001200AE">
      <w:pPr>
        <w:pStyle w:val="ConsPlusNormal"/>
        <w:spacing w:before="220"/>
        <w:ind w:firstLine="540"/>
        <w:jc w:val="both"/>
      </w:pPr>
      <w:r>
        <w:t>Р</w:t>
      </w:r>
      <w:r>
        <w:rPr>
          <w:vertAlign w:val="subscript"/>
        </w:rPr>
        <w:t>i скуд</w:t>
      </w:r>
      <w:r>
        <w:t xml:space="preserve"> - цена технического обслуживания и текущего ремонта 1 i-го устройства в составе систем контроля и управления доступом в год.</w:t>
      </w:r>
    </w:p>
    <w:p w:rsidR="001200AE" w:rsidRDefault="001200AE">
      <w:pPr>
        <w:pStyle w:val="ConsPlusNormal"/>
        <w:spacing w:before="220"/>
        <w:ind w:firstLine="540"/>
        <w:jc w:val="both"/>
      </w:pPr>
      <w:r>
        <w:t>78.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87" style="width:155.25pt;height:37.5pt" coordsize="" o:spt="100" adj="0,,0" path="" filled="f" stroked="f">
            <v:stroke joinstyle="miter"/>
            <v:imagedata r:id="rId151" o:title="base_23565_122472_32830"/>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саду</w:t>
      </w:r>
      <w:r>
        <w:t xml:space="preserve"> - количество обслуживаемых i-х устройств в составе систем автоматического диспетчерского управления;</w:t>
      </w:r>
    </w:p>
    <w:p w:rsidR="001200AE" w:rsidRDefault="001200AE">
      <w:pPr>
        <w:pStyle w:val="ConsPlusNormal"/>
        <w:spacing w:before="220"/>
        <w:ind w:firstLine="540"/>
        <w:jc w:val="both"/>
      </w:pPr>
      <w:r>
        <w:t>Р</w:t>
      </w:r>
      <w:r>
        <w:rPr>
          <w:vertAlign w:val="subscript"/>
        </w:rPr>
        <w:t>i 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1200AE" w:rsidRDefault="001200AE">
      <w:pPr>
        <w:pStyle w:val="ConsPlusNormal"/>
        <w:spacing w:before="220"/>
        <w:ind w:firstLine="540"/>
        <w:jc w:val="both"/>
      </w:pPr>
      <w:r>
        <w:t>79.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88" style="width:145.5pt;height:37.5pt" coordsize="" o:spt="100" adj="0,,0" path="" filled="f" stroked="f">
            <v:stroke joinstyle="miter"/>
            <v:imagedata r:id="rId152" o:title="base_23565_122472_32831"/>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свн</w:t>
      </w:r>
      <w:r>
        <w:t xml:space="preserve"> - количество обслуживаемых i-х устройств в составе систем видеонаблюдения;</w:t>
      </w:r>
    </w:p>
    <w:p w:rsidR="001200AE" w:rsidRDefault="001200AE">
      <w:pPr>
        <w:pStyle w:val="ConsPlusNormal"/>
        <w:spacing w:before="220"/>
        <w:ind w:firstLine="540"/>
        <w:jc w:val="both"/>
      </w:pPr>
      <w:r>
        <w:t>Р</w:t>
      </w:r>
      <w:r>
        <w:rPr>
          <w:vertAlign w:val="subscript"/>
        </w:rPr>
        <w:t>i 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1200AE" w:rsidRDefault="001200AE">
      <w:pPr>
        <w:pStyle w:val="ConsPlusNormal"/>
        <w:spacing w:before="220"/>
        <w:ind w:firstLine="540"/>
        <w:jc w:val="both"/>
      </w:pPr>
      <w:r>
        <w:t>80. Затраты на оплату услуг внештатных сотрудников (З</w:t>
      </w:r>
      <w:r>
        <w:rPr>
          <w:vertAlign w:val="subscript"/>
        </w:rPr>
        <w:t>внси</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7"/>
        </w:rPr>
        <w:pict>
          <v:shape id="_x0000_i1089" style="width:235.5pt;height:39pt" coordsize="" o:spt="100" adj="0,,0" path="" filled="f" stroked="f">
            <v:stroke joinstyle="miter"/>
            <v:imagedata r:id="rId153" o:title="base_23565_122472_32832"/>
            <v:formulas/>
            <v:path o:connecttype="segments"/>
          </v:shape>
        </w:pict>
      </w:r>
    </w:p>
    <w:p w:rsidR="001200AE" w:rsidRDefault="001200AE">
      <w:pPr>
        <w:pStyle w:val="ConsPlusNormal"/>
        <w:jc w:val="both"/>
      </w:pPr>
    </w:p>
    <w:p w:rsidR="001200AE" w:rsidRDefault="001200AE">
      <w:pPr>
        <w:pStyle w:val="ConsPlusNormal"/>
        <w:ind w:firstLine="540"/>
        <w:jc w:val="both"/>
      </w:pPr>
      <w:r>
        <w:t>M</w:t>
      </w:r>
      <w:r>
        <w:rPr>
          <w:vertAlign w:val="subscript"/>
        </w:rPr>
        <w:t>g внси</w:t>
      </w:r>
      <w:r>
        <w:t xml:space="preserve"> - планируемое количество месяцев работы внештатного сотрудника в g-й должности;</w:t>
      </w:r>
    </w:p>
    <w:p w:rsidR="001200AE" w:rsidRDefault="001200AE">
      <w:pPr>
        <w:pStyle w:val="ConsPlusNormal"/>
        <w:spacing w:before="220"/>
        <w:ind w:firstLine="540"/>
        <w:jc w:val="both"/>
      </w:pPr>
      <w:r>
        <w:t>P</w:t>
      </w:r>
      <w:r>
        <w:rPr>
          <w:vertAlign w:val="subscript"/>
        </w:rPr>
        <w:t>g внси</w:t>
      </w:r>
      <w:r>
        <w:t xml:space="preserve"> - стоимость 1 месяца работы внештатного сотрудника в g-й должности;</w:t>
      </w:r>
    </w:p>
    <w:p w:rsidR="001200AE" w:rsidRDefault="001200AE">
      <w:pPr>
        <w:pStyle w:val="ConsPlusNormal"/>
        <w:spacing w:before="220"/>
        <w:ind w:firstLine="540"/>
        <w:jc w:val="both"/>
      </w:pPr>
      <w:r>
        <w:t>t</w:t>
      </w:r>
      <w:r>
        <w:rPr>
          <w:vertAlign w:val="subscript"/>
        </w:rPr>
        <w:t>g внси</w:t>
      </w:r>
      <w:r>
        <w:t xml:space="preserve"> - процентная ставка страховых взносов в государственные внебюджетные фонды.</w:t>
      </w:r>
    </w:p>
    <w:p w:rsidR="001200AE" w:rsidRDefault="001200AE">
      <w:pPr>
        <w:pStyle w:val="ConsPlusNormal"/>
        <w:spacing w:before="220"/>
        <w:ind w:firstLine="540"/>
        <w:jc w:val="both"/>
      </w:pPr>
      <w:r>
        <w:lastRenderedPageBreak/>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1200AE" w:rsidRDefault="001200AE">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1200AE" w:rsidRDefault="001200AE">
      <w:pPr>
        <w:pStyle w:val="ConsPlusNormal"/>
        <w:jc w:val="both"/>
      </w:pPr>
    </w:p>
    <w:p w:rsidR="001200AE" w:rsidRDefault="001200AE">
      <w:pPr>
        <w:pStyle w:val="ConsPlusTitle"/>
        <w:jc w:val="center"/>
        <w:outlineLvl w:val="3"/>
      </w:pPr>
      <w:r>
        <w:t>Затраты на приобретение прочих работ и услуг, не относящиеся</w:t>
      </w:r>
    </w:p>
    <w:p w:rsidR="001200AE" w:rsidRDefault="001200AE">
      <w:pPr>
        <w:pStyle w:val="ConsPlusTitle"/>
        <w:jc w:val="center"/>
      </w:pPr>
      <w:r>
        <w:t>к затратам на услуги связи, транспортные услуги, оплату</w:t>
      </w:r>
    </w:p>
    <w:p w:rsidR="001200AE" w:rsidRDefault="001200AE">
      <w:pPr>
        <w:pStyle w:val="ConsPlusTitle"/>
        <w:jc w:val="center"/>
      </w:pPr>
      <w:r>
        <w:t>расходов по договорам об оказании услуг, связанных</w:t>
      </w:r>
    </w:p>
    <w:p w:rsidR="001200AE" w:rsidRDefault="001200AE">
      <w:pPr>
        <w:pStyle w:val="ConsPlusTitle"/>
        <w:jc w:val="center"/>
      </w:pPr>
      <w:r>
        <w:t>с проездом и наймом жилого помещения в связи</w:t>
      </w:r>
    </w:p>
    <w:p w:rsidR="001200AE" w:rsidRDefault="001200AE">
      <w:pPr>
        <w:pStyle w:val="ConsPlusTitle"/>
        <w:jc w:val="center"/>
      </w:pPr>
      <w:r>
        <w:t>с командированием работников, заключаемым со сторонними</w:t>
      </w:r>
    </w:p>
    <w:p w:rsidR="001200AE" w:rsidRDefault="001200AE">
      <w:pPr>
        <w:pStyle w:val="ConsPlusTitle"/>
        <w:jc w:val="center"/>
      </w:pPr>
      <w:r>
        <w:t>организациями, а также к затратам на коммунальные услуги,</w:t>
      </w:r>
    </w:p>
    <w:p w:rsidR="001200AE" w:rsidRDefault="001200AE">
      <w:pPr>
        <w:pStyle w:val="ConsPlusTitle"/>
        <w:jc w:val="center"/>
      </w:pPr>
      <w:r>
        <w:t>аренду помещений и оборудования, содержание имущества</w:t>
      </w:r>
    </w:p>
    <w:p w:rsidR="001200AE" w:rsidRDefault="001200AE">
      <w:pPr>
        <w:pStyle w:val="ConsPlusTitle"/>
        <w:jc w:val="center"/>
      </w:pPr>
      <w:r>
        <w:t>в рамках прочих затрат и затратам на приобретение</w:t>
      </w:r>
    </w:p>
    <w:p w:rsidR="001200AE" w:rsidRDefault="001200AE">
      <w:pPr>
        <w:pStyle w:val="ConsPlusTitle"/>
        <w:jc w:val="center"/>
      </w:pPr>
      <w:r>
        <w:t>прочих работ и услуг в рамках затрат</w:t>
      </w:r>
    </w:p>
    <w:p w:rsidR="001200AE" w:rsidRDefault="001200AE">
      <w:pPr>
        <w:pStyle w:val="ConsPlusTitle"/>
        <w:jc w:val="center"/>
      </w:pPr>
      <w:r>
        <w:t>на информационно-коммуникационные технологии</w:t>
      </w:r>
    </w:p>
    <w:p w:rsidR="001200AE" w:rsidRDefault="001200AE">
      <w:pPr>
        <w:pStyle w:val="ConsPlusNormal"/>
        <w:jc w:val="both"/>
      </w:pPr>
    </w:p>
    <w:p w:rsidR="001200AE" w:rsidRDefault="001200AE">
      <w:pPr>
        <w:pStyle w:val="ConsPlusNormal"/>
        <w:ind w:firstLine="540"/>
        <w:jc w:val="both"/>
      </w:pPr>
      <w:r>
        <w:t>81.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т</w:t>
      </w:r>
      <w:r>
        <w:t xml:space="preserve"> = З</w:t>
      </w:r>
      <w:r>
        <w:rPr>
          <w:vertAlign w:val="subscript"/>
        </w:rPr>
        <w:t>ж</w:t>
      </w:r>
      <w:r>
        <w:t xml:space="preserve"> + З</w:t>
      </w:r>
      <w:r>
        <w:rPr>
          <w:vertAlign w:val="subscript"/>
        </w:rPr>
        <w:t>иу</w:t>
      </w:r>
      <w:r>
        <w:t>, где:</w:t>
      </w:r>
    </w:p>
    <w:p w:rsidR="001200AE" w:rsidRDefault="001200AE">
      <w:pPr>
        <w:pStyle w:val="ConsPlusNormal"/>
        <w:jc w:val="both"/>
      </w:pPr>
    </w:p>
    <w:p w:rsidR="001200AE" w:rsidRDefault="001200AE">
      <w:pPr>
        <w:pStyle w:val="ConsPlusNormal"/>
        <w:ind w:firstLine="540"/>
        <w:jc w:val="both"/>
      </w:pPr>
      <w:r>
        <w:t>З</w:t>
      </w:r>
      <w:r>
        <w:rPr>
          <w:vertAlign w:val="subscript"/>
        </w:rPr>
        <w:t>ж</w:t>
      </w:r>
      <w:r>
        <w:t xml:space="preserve"> - затраты на приобретение спецжурналов;</w:t>
      </w:r>
    </w:p>
    <w:p w:rsidR="001200AE" w:rsidRDefault="001200AE">
      <w:pPr>
        <w:pStyle w:val="ConsPlusNormal"/>
        <w:spacing w:before="220"/>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1200AE" w:rsidRDefault="001200AE">
      <w:pPr>
        <w:pStyle w:val="ConsPlusNormal"/>
        <w:spacing w:before="220"/>
        <w:ind w:firstLine="540"/>
        <w:jc w:val="both"/>
      </w:pPr>
      <w:r>
        <w:t>81.1. Затраты на оплату услуг по предоставлению покопийной печати (З</w:t>
      </w:r>
      <w:r>
        <w:rPr>
          <w:vertAlign w:val="subscript"/>
        </w:rPr>
        <w:t>пп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90" style="width:136.5pt;height:37.5pt" coordsize="" o:spt="100" adj="0,,0" path="" filled="f" stroked="f">
            <v:stroke joinstyle="miter"/>
            <v:imagedata r:id="rId154" o:title="base_23565_122472_32833"/>
            <v:formulas/>
            <v:path o:connecttype="segments"/>
          </v:shape>
        </w:pict>
      </w:r>
    </w:p>
    <w:p w:rsidR="001200AE" w:rsidRDefault="001200AE">
      <w:pPr>
        <w:pStyle w:val="ConsPlusNormal"/>
        <w:jc w:val="both"/>
      </w:pPr>
    </w:p>
    <w:p w:rsidR="001200AE" w:rsidRDefault="001200AE">
      <w:pPr>
        <w:pStyle w:val="ConsPlusNormal"/>
        <w:ind w:firstLine="540"/>
        <w:jc w:val="both"/>
      </w:pPr>
      <w:r>
        <w:t>P</w:t>
      </w:r>
      <w:r>
        <w:rPr>
          <w:vertAlign w:val="subscript"/>
        </w:rPr>
        <w:t>i пп</w:t>
      </w:r>
      <w:r>
        <w:t xml:space="preserve"> - цена услуги покопийной печати 1 страницы i-го типа в соответствии с нормативами органов государственной власти;</w:t>
      </w:r>
    </w:p>
    <w:p w:rsidR="001200AE" w:rsidRDefault="001200AE">
      <w:pPr>
        <w:pStyle w:val="ConsPlusNormal"/>
        <w:spacing w:before="220"/>
        <w:ind w:firstLine="540"/>
        <w:jc w:val="both"/>
      </w:pPr>
      <w:r>
        <w:t>N</w:t>
      </w:r>
      <w:r>
        <w:rPr>
          <w:vertAlign w:val="subscript"/>
        </w:rPr>
        <w:t>i пп</w:t>
      </w:r>
      <w:r>
        <w:t xml:space="preserve"> - количество отпечатанных страниц i-го типа.</w:t>
      </w:r>
    </w:p>
    <w:p w:rsidR="001200AE" w:rsidRDefault="001200AE">
      <w:pPr>
        <w:pStyle w:val="ConsPlusNormal"/>
        <w:jc w:val="both"/>
      </w:pPr>
      <w:r>
        <w:t xml:space="preserve">(п. 81.1 введен </w:t>
      </w:r>
      <w:hyperlink r:id="rId155" w:history="1">
        <w:r>
          <w:rPr>
            <w:color w:val="0000FF"/>
          </w:rPr>
          <w:t>постановлением</w:t>
        </w:r>
      </w:hyperlink>
      <w:r>
        <w:t xml:space="preserve"> Правительства Архангельской области от 29.12.2021 N 802-пп)</w:t>
      </w:r>
    </w:p>
    <w:p w:rsidR="001200AE" w:rsidRDefault="001200AE">
      <w:pPr>
        <w:pStyle w:val="ConsPlusNormal"/>
        <w:spacing w:before="220"/>
        <w:ind w:firstLine="540"/>
        <w:jc w:val="both"/>
      </w:pPr>
      <w:r>
        <w:t>82. Затраты на приобретение спецжурналов и бланков строгой отчетности (З</w:t>
      </w:r>
      <w:r>
        <w:rPr>
          <w:vertAlign w:val="subscript"/>
        </w:rPr>
        <w:t>жбо</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91" style="width:208.5pt;height:37.5pt" coordsize="" o:spt="100" adj="0,,0" path="" filled="f" stroked="f">
            <v:stroke joinstyle="miter"/>
            <v:imagedata r:id="rId156" o:title="base_23565_122472_32834"/>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ж</w:t>
      </w:r>
      <w:r>
        <w:t xml:space="preserve"> - количество приобретаемых i-х спецжурналов;</w:t>
      </w:r>
    </w:p>
    <w:p w:rsidR="001200AE" w:rsidRDefault="001200AE">
      <w:pPr>
        <w:pStyle w:val="ConsPlusNormal"/>
        <w:spacing w:before="220"/>
        <w:ind w:firstLine="540"/>
        <w:jc w:val="both"/>
      </w:pPr>
      <w:r>
        <w:t>P</w:t>
      </w:r>
      <w:r>
        <w:rPr>
          <w:vertAlign w:val="subscript"/>
        </w:rPr>
        <w:t>i ж</w:t>
      </w:r>
      <w:r>
        <w:t xml:space="preserve"> - цена 1 i-го спецжурнала;</w:t>
      </w:r>
    </w:p>
    <w:p w:rsidR="001200AE" w:rsidRDefault="001200AE">
      <w:pPr>
        <w:pStyle w:val="ConsPlusNormal"/>
        <w:spacing w:before="220"/>
        <w:ind w:firstLine="540"/>
        <w:jc w:val="both"/>
      </w:pPr>
      <w:r>
        <w:t>Q</w:t>
      </w:r>
      <w:r>
        <w:rPr>
          <w:vertAlign w:val="subscript"/>
        </w:rPr>
        <w:t>бо</w:t>
      </w:r>
      <w:r>
        <w:t xml:space="preserve"> - количество приобретаемых бланков строгой отчетности;</w:t>
      </w:r>
    </w:p>
    <w:p w:rsidR="001200AE" w:rsidRDefault="001200AE">
      <w:pPr>
        <w:pStyle w:val="ConsPlusNormal"/>
        <w:spacing w:before="220"/>
        <w:ind w:firstLine="540"/>
        <w:jc w:val="both"/>
      </w:pPr>
      <w:r>
        <w:t>P</w:t>
      </w:r>
      <w:r>
        <w:rPr>
          <w:vertAlign w:val="subscript"/>
        </w:rPr>
        <w:t>бо</w:t>
      </w:r>
      <w:r>
        <w:t xml:space="preserve"> - цена 1 бланка строгой отчетности.</w:t>
      </w:r>
    </w:p>
    <w:p w:rsidR="001200AE" w:rsidRDefault="001200AE">
      <w:pPr>
        <w:pStyle w:val="ConsPlusNormal"/>
        <w:spacing w:before="220"/>
        <w:ind w:firstLine="540"/>
        <w:jc w:val="both"/>
      </w:pPr>
      <w:r>
        <w:lastRenderedPageBreak/>
        <w:t>83.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rsidR="001200AE" w:rsidRDefault="001200AE">
      <w:pPr>
        <w:pStyle w:val="ConsPlusNormal"/>
        <w:spacing w:before="220"/>
        <w:ind w:firstLine="540"/>
        <w:jc w:val="both"/>
      </w:pPr>
      <w:r>
        <w:t>84. Затраты на оплату услуг внештатных сотрудников (З</w:t>
      </w:r>
      <w:r>
        <w:rPr>
          <w:vertAlign w:val="subscript"/>
        </w:rPr>
        <w:t>внсп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7"/>
        </w:rPr>
        <w:pict>
          <v:shape id="_x0000_i1092" style="width:235.5pt;height:39pt" coordsize="" o:spt="100" adj="0,,0" path="" filled="f" stroked="f">
            <v:stroke joinstyle="miter"/>
            <v:imagedata r:id="rId157" o:title="base_23565_122472_32835"/>
            <v:formulas/>
            <v:path o:connecttype="segments"/>
          </v:shape>
        </w:pict>
      </w:r>
    </w:p>
    <w:p w:rsidR="001200AE" w:rsidRDefault="001200AE">
      <w:pPr>
        <w:pStyle w:val="ConsPlusNormal"/>
        <w:jc w:val="both"/>
      </w:pPr>
    </w:p>
    <w:p w:rsidR="001200AE" w:rsidRDefault="001200AE">
      <w:pPr>
        <w:pStyle w:val="ConsPlusNormal"/>
        <w:ind w:firstLine="540"/>
        <w:jc w:val="both"/>
      </w:pPr>
      <w:r>
        <w:t>M</w:t>
      </w:r>
      <w:r>
        <w:rPr>
          <w:vertAlign w:val="subscript"/>
        </w:rPr>
        <w:t>j внсп</w:t>
      </w:r>
      <w:r>
        <w:t xml:space="preserve"> - планируемое количество месяцев работы внештатного сотрудника в j-й должности;</w:t>
      </w:r>
    </w:p>
    <w:p w:rsidR="001200AE" w:rsidRDefault="001200AE">
      <w:pPr>
        <w:pStyle w:val="ConsPlusNormal"/>
        <w:spacing w:before="220"/>
        <w:ind w:firstLine="540"/>
        <w:jc w:val="both"/>
      </w:pPr>
      <w:r>
        <w:t>P</w:t>
      </w:r>
      <w:r>
        <w:rPr>
          <w:vertAlign w:val="subscript"/>
        </w:rPr>
        <w:t>j внсп</w:t>
      </w:r>
      <w:r>
        <w:t xml:space="preserve"> - цена 1 месяца работы внештатного сотрудника в j-й должности;</w:t>
      </w:r>
    </w:p>
    <w:p w:rsidR="001200AE" w:rsidRDefault="001200AE">
      <w:pPr>
        <w:pStyle w:val="ConsPlusNormal"/>
        <w:spacing w:before="220"/>
        <w:ind w:firstLine="540"/>
        <w:jc w:val="both"/>
      </w:pPr>
      <w:r>
        <w:t>t</w:t>
      </w:r>
      <w:r>
        <w:rPr>
          <w:vertAlign w:val="subscript"/>
        </w:rPr>
        <w:t>j внсп</w:t>
      </w:r>
      <w:r>
        <w:t xml:space="preserve"> - процентная ставка страховых взносов в государственные внебюджетные фонды.</w:t>
      </w:r>
    </w:p>
    <w:p w:rsidR="001200AE" w:rsidRDefault="001200AE">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1200AE" w:rsidRDefault="001200AE">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1200AE" w:rsidRDefault="001200AE">
      <w:pPr>
        <w:pStyle w:val="ConsPlusNormal"/>
        <w:spacing w:before="220"/>
        <w:ind w:firstLine="540"/>
        <w:jc w:val="both"/>
      </w:pPr>
      <w:r>
        <w:t>85.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93" style="width:168pt;height:37.5pt" coordsize="" o:spt="100" adj="0,,0" path="" filled="f" stroked="f">
            <v:stroke joinstyle="miter"/>
            <v:imagedata r:id="rId158" o:title="base_23565_122472_32836"/>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вод</w:t>
      </w:r>
      <w:r>
        <w:t xml:space="preserve"> - количество водителей;</w:t>
      </w:r>
    </w:p>
    <w:p w:rsidR="001200AE" w:rsidRDefault="001200AE">
      <w:pPr>
        <w:pStyle w:val="ConsPlusNormal"/>
        <w:spacing w:before="220"/>
        <w:ind w:firstLine="540"/>
        <w:jc w:val="both"/>
      </w:pPr>
      <w:r>
        <w:t>P</w:t>
      </w:r>
      <w:r>
        <w:rPr>
          <w:vertAlign w:val="subscript"/>
        </w:rPr>
        <w:t>вод</w:t>
      </w:r>
      <w:r>
        <w:t xml:space="preserve"> - цена проведения 1 предрейсового и послерейсового осмотра;</w:t>
      </w:r>
    </w:p>
    <w:p w:rsidR="001200AE" w:rsidRDefault="001200AE">
      <w:pPr>
        <w:pStyle w:val="ConsPlusNormal"/>
        <w:spacing w:before="220"/>
        <w:ind w:firstLine="540"/>
        <w:jc w:val="both"/>
      </w:pPr>
      <w:r>
        <w:t>N</w:t>
      </w:r>
      <w:r>
        <w:rPr>
          <w:vertAlign w:val="subscript"/>
        </w:rPr>
        <w:t>вод</w:t>
      </w:r>
      <w:r>
        <w:t xml:space="preserve"> - количество рабочих дней в году;</w:t>
      </w:r>
    </w:p>
    <w:p w:rsidR="001200AE" w:rsidRDefault="001200AE">
      <w:pPr>
        <w:pStyle w:val="ConsPlusNormal"/>
        <w:spacing w:before="220"/>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1200AE" w:rsidRDefault="001200AE">
      <w:pPr>
        <w:pStyle w:val="ConsPlusNormal"/>
        <w:spacing w:before="220"/>
        <w:ind w:firstLine="540"/>
        <w:jc w:val="both"/>
      </w:pPr>
      <w:r>
        <w:t>86. Затраты на проведение диспансеризации работников (З</w:t>
      </w:r>
      <w:r>
        <w:rPr>
          <w:vertAlign w:val="subscript"/>
        </w:rPr>
        <w:t>дисп</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дисп</w:t>
      </w:r>
      <w:r>
        <w:t xml:space="preserve"> = Ч</w:t>
      </w:r>
      <w:r>
        <w:rPr>
          <w:vertAlign w:val="subscript"/>
        </w:rPr>
        <w:t>дисп</w:t>
      </w:r>
      <w:r>
        <w:t xml:space="preserve"> х Р</w:t>
      </w:r>
      <w:r>
        <w:rPr>
          <w:vertAlign w:val="subscript"/>
        </w:rPr>
        <w:t>дисп</w:t>
      </w:r>
      <w:r>
        <w:t>, где:</w:t>
      </w:r>
    </w:p>
    <w:p w:rsidR="001200AE" w:rsidRDefault="001200AE">
      <w:pPr>
        <w:pStyle w:val="ConsPlusNormal"/>
        <w:jc w:val="both"/>
      </w:pPr>
    </w:p>
    <w:p w:rsidR="001200AE" w:rsidRDefault="001200AE">
      <w:pPr>
        <w:pStyle w:val="ConsPlusNormal"/>
        <w:ind w:firstLine="540"/>
        <w:jc w:val="both"/>
      </w:pPr>
      <w:r>
        <w:t>Ч</w:t>
      </w:r>
      <w:r>
        <w:rPr>
          <w:vertAlign w:val="subscript"/>
        </w:rPr>
        <w:t>дисп</w:t>
      </w:r>
      <w:r>
        <w:t xml:space="preserve"> - численность работников, подлежащих диспансеризации;</w:t>
      </w:r>
    </w:p>
    <w:p w:rsidR="001200AE" w:rsidRDefault="001200AE">
      <w:pPr>
        <w:pStyle w:val="ConsPlusNormal"/>
        <w:spacing w:before="220"/>
        <w:ind w:firstLine="540"/>
        <w:jc w:val="both"/>
      </w:pPr>
      <w:r>
        <w:t>Р</w:t>
      </w:r>
      <w:r>
        <w:rPr>
          <w:vertAlign w:val="subscript"/>
        </w:rPr>
        <w:t>дисп</w:t>
      </w:r>
      <w:r>
        <w:t xml:space="preserve"> - цена проведения диспансеризации в расчете на 1 работника.</w:t>
      </w:r>
    </w:p>
    <w:p w:rsidR="001200AE" w:rsidRDefault="001200AE">
      <w:pPr>
        <w:pStyle w:val="ConsPlusNormal"/>
        <w:spacing w:before="220"/>
        <w:ind w:firstLine="540"/>
        <w:jc w:val="both"/>
      </w:pPr>
      <w:r>
        <w:t>87. Затраты на оплату работ по монтажу (установке), дооборудованию и наладке оборудования (З</w:t>
      </w:r>
      <w:r>
        <w:rPr>
          <w:vertAlign w:val="subscript"/>
        </w:rPr>
        <w:t>мдн</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7"/>
        </w:rPr>
        <w:pict>
          <v:shape id="_x0000_i1094" style="width:154.5pt;height:39pt" coordsize="" o:spt="100" adj="0,,0" path="" filled="f" stroked="f">
            <v:stroke joinstyle="miter"/>
            <v:imagedata r:id="rId159" o:title="base_23565_122472_32837"/>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g мдн</w:t>
      </w:r>
      <w:r>
        <w:t xml:space="preserve"> - количество g-го оборудования, подлежащего монтажу (установке), дооборудованию </w:t>
      </w:r>
      <w:r>
        <w:lastRenderedPageBreak/>
        <w:t>и наладке;</w:t>
      </w:r>
    </w:p>
    <w:p w:rsidR="001200AE" w:rsidRDefault="001200AE">
      <w:pPr>
        <w:pStyle w:val="ConsPlusNormal"/>
        <w:spacing w:before="220"/>
        <w:ind w:firstLine="540"/>
        <w:jc w:val="both"/>
      </w:pPr>
      <w:r>
        <w:t>P</w:t>
      </w:r>
      <w:r>
        <w:rPr>
          <w:vertAlign w:val="subscript"/>
        </w:rPr>
        <w:t>g мдн</w:t>
      </w:r>
      <w:r>
        <w:t xml:space="preserve"> - цена монтажа (установки), дооборудования и наладки g-го оборудования.</w:t>
      </w:r>
    </w:p>
    <w:p w:rsidR="001200AE" w:rsidRDefault="001200AE">
      <w:pPr>
        <w:pStyle w:val="ConsPlusNormal"/>
        <w:spacing w:before="220"/>
        <w:ind w:firstLine="540"/>
        <w:jc w:val="both"/>
      </w:pPr>
      <w:r>
        <w:t>88. Затраты на оплату услуг вневедомственной охраны определяются по фактическим затратам в отчетном финансовом году.</w:t>
      </w:r>
    </w:p>
    <w:p w:rsidR="001200AE" w:rsidRDefault="001200AE">
      <w:pPr>
        <w:pStyle w:val="ConsPlusNormal"/>
        <w:spacing w:before="220"/>
        <w:ind w:firstLine="540"/>
        <w:jc w:val="both"/>
      </w:pPr>
      <w:r>
        <w:t xml:space="preserve">89.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w:t>
      </w:r>
      <w:hyperlink r:id="rId160" w:history="1">
        <w:r>
          <w:rPr>
            <w:color w:val="0000FF"/>
          </w:rPr>
          <w:t>статьей 8</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w:t>
      </w:r>
    </w:p>
    <w:p w:rsidR="001200AE" w:rsidRDefault="001200AE">
      <w:pPr>
        <w:pStyle w:val="ConsPlusNormal"/>
        <w:jc w:val="both"/>
      </w:pPr>
      <w:r>
        <w:t xml:space="preserve">(п. 89 в ред. </w:t>
      </w:r>
      <w:hyperlink r:id="rId161" w:history="1">
        <w:r>
          <w:rPr>
            <w:color w:val="0000FF"/>
          </w:rPr>
          <w:t>постановления</w:t>
        </w:r>
      </w:hyperlink>
      <w:r>
        <w:t xml:space="preserve"> Правительства Архангельской области от 29.12.2021 N 802-пп)</w:t>
      </w:r>
    </w:p>
    <w:p w:rsidR="001200AE" w:rsidRDefault="001200AE">
      <w:pPr>
        <w:pStyle w:val="ConsPlusNormal"/>
        <w:spacing w:before="220"/>
        <w:ind w:firstLine="540"/>
        <w:jc w:val="both"/>
      </w:pPr>
      <w:r>
        <w:t>90. Затраты на оплату труда независимых экспертов (З</w:t>
      </w:r>
      <w:r>
        <w:rPr>
          <w:vertAlign w:val="subscript"/>
        </w:rPr>
        <w:t>нэ</w:t>
      </w:r>
      <w:r>
        <w:t>) определяются по формуле:</w:t>
      </w:r>
    </w:p>
    <w:p w:rsidR="001200AE" w:rsidRDefault="001200AE">
      <w:pPr>
        <w:pStyle w:val="ConsPlusNormal"/>
        <w:jc w:val="both"/>
      </w:pPr>
    </w:p>
    <w:p w:rsidR="001200AE" w:rsidRDefault="001200AE">
      <w:pPr>
        <w:pStyle w:val="ConsPlusNormal"/>
        <w:jc w:val="center"/>
      </w:pPr>
      <w:r>
        <w:t>З</w:t>
      </w:r>
      <w:r>
        <w:rPr>
          <w:vertAlign w:val="subscript"/>
        </w:rPr>
        <w:t>нэ</w:t>
      </w:r>
      <w:r>
        <w:t xml:space="preserve"> = Q</w:t>
      </w:r>
      <w:r>
        <w:rPr>
          <w:vertAlign w:val="subscript"/>
        </w:rPr>
        <w:t>чз</w:t>
      </w:r>
      <w:r>
        <w:t xml:space="preserve"> х Q</w:t>
      </w:r>
      <w:r>
        <w:rPr>
          <w:vertAlign w:val="subscript"/>
        </w:rPr>
        <w:t>нэ</w:t>
      </w:r>
      <w:r>
        <w:t xml:space="preserve"> х S</w:t>
      </w:r>
      <w:r>
        <w:rPr>
          <w:vertAlign w:val="subscript"/>
        </w:rPr>
        <w:t>нэ</w:t>
      </w:r>
      <w:r>
        <w:t xml:space="preserve"> х (1 + k</w:t>
      </w:r>
      <w:r>
        <w:rPr>
          <w:vertAlign w:val="subscript"/>
        </w:rPr>
        <w:t>стр</w:t>
      </w:r>
      <w:r>
        <w:t>), где:</w:t>
      </w:r>
    </w:p>
    <w:p w:rsidR="001200AE" w:rsidRDefault="001200AE">
      <w:pPr>
        <w:pStyle w:val="ConsPlusNormal"/>
        <w:jc w:val="both"/>
      </w:pPr>
    </w:p>
    <w:p w:rsidR="001200AE" w:rsidRDefault="001200AE">
      <w:pPr>
        <w:pStyle w:val="ConsPlusNormal"/>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1200AE" w:rsidRDefault="001200AE">
      <w:pPr>
        <w:pStyle w:val="ConsPlusNormal"/>
        <w:spacing w:before="220"/>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1200AE" w:rsidRDefault="001200AE">
      <w:pPr>
        <w:pStyle w:val="ConsPlusNormal"/>
        <w:spacing w:before="220"/>
        <w:ind w:firstLine="540"/>
        <w:jc w:val="both"/>
      </w:pPr>
      <w:r>
        <w:t>S</w:t>
      </w:r>
      <w:r>
        <w:rPr>
          <w:vertAlign w:val="subscript"/>
        </w:rPr>
        <w:t>нэ</w:t>
      </w:r>
      <w:r>
        <w:t xml:space="preserve"> - ставка почасовой оплаты труда независимых экспертов, установленная </w:t>
      </w:r>
      <w:hyperlink r:id="rId162" w:history="1">
        <w:r>
          <w:rPr>
            <w:color w:val="0000FF"/>
          </w:rPr>
          <w:t>указом</w:t>
        </w:r>
      </w:hyperlink>
      <w:r>
        <w:t xml:space="preserve"> губернатора Архангельской области от 9 апреля 2010 года N 54-у "Об оплате труда независимых экспертов, включаемых в составы аттестационных и конкурсных комиссий, образуемых исполнительными органами государственной власти Архангельской области и представительствами Архангельской области";</w:t>
      </w:r>
    </w:p>
    <w:p w:rsidR="001200AE" w:rsidRDefault="001200AE">
      <w:pPr>
        <w:pStyle w:val="ConsPlusNormal"/>
        <w:spacing w:before="220"/>
        <w:ind w:firstLine="540"/>
        <w:jc w:val="both"/>
      </w:pPr>
      <w:r>
        <w:t>k</w:t>
      </w:r>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1200AE" w:rsidRDefault="001200AE">
      <w:pPr>
        <w:pStyle w:val="ConsPlusNormal"/>
        <w:jc w:val="both"/>
      </w:pPr>
    </w:p>
    <w:p w:rsidR="001200AE" w:rsidRDefault="001200AE">
      <w:pPr>
        <w:pStyle w:val="ConsPlusTitle"/>
        <w:jc w:val="center"/>
        <w:outlineLvl w:val="3"/>
      </w:pPr>
      <w:r>
        <w:t>Затраты на приобретение основных средств, не отнесенные</w:t>
      </w:r>
    </w:p>
    <w:p w:rsidR="001200AE" w:rsidRDefault="001200AE">
      <w:pPr>
        <w:pStyle w:val="ConsPlusTitle"/>
        <w:jc w:val="center"/>
      </w:pPr>
      <w:r>
        <w:t>к затратам на приобретение основных средств в рамках затрат</w:t>
      </w:r>
    </w:p>
    <w:p w:rsidR="001200AE" w:rsidRDefault="001200AE">
      <w:pPr>
        <w:pStyle w:val="ConsPlusTitle"/>
        <w:jc w:val="center"/>
      </w:pPr>
      <w:r>
        <w:t>на информационно-коммуникационные технологии</w:t>
      </w:r>
    </w:p>
    <w:p w:rsidR="001200AE" w:rsidRDefault="001200AE">
      <w:pPr>
        <w:pStyle w:val="ConsPlusNormal"/>
        <w:jc w:val="both"/>
      </w:pPr>
    </w:p>
    <w:p w:rsidR="001200AE" w:rsidRDefault="001200AE">
      <w:pPr>
        <w:pStyle w:val="ConsPlusNormal"/>
        <w:ind w:firstLine="540"/>
        <w:jc w:val="both"/>
      </w:pPr>
      <w:r>
        <w:t>91.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3F5C8C">
        <w:rPr>
          <w:position w:val="-9"/>
        </w:rPr>
        <w:pict>
          <v:shape id="_x0000_i1095" style="width:21pt;height:21pt" coordsize="" o:spt="100" adj="0,,0" path="" filled="f" stroked="f">
            <v:stroke joinstyle="miter"/>
            <v:imagedata r:id="rId163" o:title="base_23565_122472_32838"/>
            <v:formulas/>
            <v:path o:connecttype="segments"/>
          </v:shape>
        </w:pic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9"/>
        </w:rPr>
        <w:pict>
          <v:shape id="_x0000_i1096" style="width:149.25pt;height:21pt" coordsize="" o:spt="100" adj="0,,0" path="" filled="f" stroked="f">
            <v:stroke joinstyle="miter"/>
            <v:imagedata r:id="rId164" o:title="base_23565_122472_32839"/>
            <v:formulas/>
            <v:path o:connecttype="segments"/>
          </v:shape>
        </w:pict>
      </w:r>
    </w:p>
    <w:p w:rsidR="001200AE" w:rsidRDefault="001200AE">
      <w:pPr>
        <w:pStyle w:val="ConsPlusNormal"/>
        <w:jc w:val="both"/>
      </w:pPr>
    </w:p>
    <w:p w:rsidR="001200AE" w:rsidRDefault="001200AE">
      <w:pPr>
        <w:pStyle w:val="ConsPlusNormal"/>
        <w:ind w:firstLine="540"/>
        <w:jc w:val="both"/>
      </w:pPr>
      <w:r>
        <w:t>З</w:t>
      </w:r>
      <w:r>
        <w:rPr>
          <w:vertAlign w:val="subscript"/>
        </w:rPr>
        <w:t>ам</w:t>
      </w:r>
      <w:r>
        <w:t xml:space="preserve"> - затраты на приобретение транспортных средств;</w:t>
      </w:r>
    </w:p>
    <w:p w:rsidR="001200AE" w:rsidRDefault="001200AE">
      <w:pPr>
        <w:pStyle w:val="ConsPlusNormal"/>
        <w:spacing w:before="220"/>
        <w:ind w:firstLine="540"/>
        <w:jc w:val="both"/>
      </w:pPr>
      <w:r>
        <w:t>З</w:t>
      </w:r>
      <w:r>
        <w:rPr>
          <w:vertAlign w:val="subscript"/>
        </w:rPr>
        <w:t>пмеб</w:t>
      </w:r>
      <w:r>
        <w:t xml:space="preserve"> - затраты на приобретение мебели;</w:t>
      </w:r>
    </w:p>
    <w:p w:rsidR="001200AE" w:rsidRDefault="001200AE">
      <w:pPr>
        <w:pStyle w:val="ConsPlusNormal"/>
        <w:spacing w:before="220"/>
        <w:ind w:firstLine="540"/>
        <w:jc w:val="both"/>
      </w:pPr>
      <w:r>
        <w:t>З</w:t>
      </w:r>
      <w:r>
        <w:rPr>
          <w:vertAlign w:val="subscript"/>
        </w:rPr>
        <w:t>ск</w:t>
      </w:r>
      <w:r>
        <w:t xml:space="preserve"> - затраты на приобретение систем кондиционирования.</w:t>
      </w:r>
    </w:p>
    <w:p w:rsidR="001200AE" w:rsidRDefault="001200AE">
      <w:pPr>
        <w:pStyle w:val="ConsPlusNormal"/>
        <w:spacing w:before="220"/>
        <w:ind w:firstLine="540"/>
        <w:jc w:val="both"/>
      </w:pPr>
      <w:bookmarkStart w:id="20" w:name="P860"/>
      <w:bookmarkEnd w:id="20"/>
      <w:r>
        <w:lastRenderedPageBreak/>
        <w:t>92. Затраты на приобретение транспортных средств (З</w:t>
      </w:r>
      <w:r>
        <w:rPr>
          <w:vertAlign w:val="subscript"/>
        </w:rPr>
        <w:t>ам</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97" style="width:136.5pt;height:37.5pt" coordsize="" o:spt="100" adj="0,,0" path="" filled="f" stroked="f">
            <v:stroke joinstyle="miter"/>
            <v:imagedata r:id="rId165" o:title="base_23565_122472_32840"/>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ам</w:t>
      </w:r>
      <w:r>
        <w:t xml:space="preserve"> - количество i-х транспортных средств в соответствии с нормативами органов государственной власти с учетом нормативов обеспечения функций органов государственной власти, применяемых при расчете нормативных затрат на приобретение служебного легкового автотранспорта, предусмотренных </w:t>
      </w:r>
      <w:hyperlink w:anchor="P1346" w:history="1">
        <w:r>
          <w:rPr>
            <w:color w:val="0000FF"/>
          </w:rPr>
          <w:t>приложением N 2</w:t>
        </w:r>
      </w:hyperlink>
      <w:r>
        <w:t xml:space="preserve"> к настоящей методике;</w:t>
      </w:r>
    </w:p>
    <w:p w:rsidR="001200AE" w:rsidRDefault="001200AE">
      <w:pPr>
        <w:pStyle w:val="ConsPlusNormal"/>
        <w:spacing w:before="220"/>
        <w:ind w:firstLine="540"/>
        <w:jc w:val="both"/>
      </w:pPr>
      <w:r>
        <w:t>P</w:t>
      </w:r>
      <w:r>
        <w:rPr>
          <w:vertAlign w:val="subscript"/>
        </w:rPr>
        <w:t>i ам</w:t>
      </w:r>
      <w:r>
        <w:t xml:space="preserve"> - цена приобретения i-го транспортного средства в соответствии с нормативами органов государственной власти с учетом нормативов обеспечения функций органов государственной власти, применяемых при расчете нормативных затрат на приобретение служебного легкового автотранспорта, предусмотренных </w:t>
      </w:r>
      <w:hyperlink w:anchor="P1346" w:history="1">
        <w:r>
          <w:rPr>
            <w:color w:val="0000FF"/>
          </w:rPr>
          <w:t>приложением N 2</w:t>
        </w:r>
      </w:hyperlink>
      <w:r>
        <w:t xml:space="preserve"> к настоящей методике.</w:t>
      </w:r>
    </w:p>
    <w:p w:rsidR="001200AE" w:rsidRDefault="001200AE">
      <w:pPr>
        <w:pStyle w:val="ConsPlusNormal"/>
        <w:spacing w:before="220"/>
        <w:ind w:firstLine="540"/>
        <w:jc w:val="both"/>
      </w:pPr>
      <w:bookmarkStart w:id="21" w:name="P866"/>
      <w:bookmarkEnd w:id="21"/>
      <w:r>
        <w:t>93. Затраты на приобретение мебели (З</w:t>
      </w:r>
      <w:r>
        <w:rPr>
          <w:vertAlign w:val="subscript"/>
        </w:rPr>
        <w:t>пмеб</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98" style="width:161.25pt;height:37.5pt" coordsize="" o:spt="100" adj="0,,0" path="" filled="f" stroked="f">
            <v:stroke joinstyle="miter"/>
            <v:imagedata r:id="rId166" o:title="base_23565_122472_32841"/>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пмеб</w:t>
      </w:r>
      <w:r>
        <w:t xml:space="preserve"> - количество i-х предметов мебели в соответствии с нормативами органов государственной власти;</w:t>
      </w:r>
    </w:p>
    <w:p w:rsidR="001200AE" w:rsidRDefault="001200AE">
      <w:pPr>
        <w:pStyle w:val="ConsPlusNormal"/>
        <w:spacing w:before="220"/>
        <w:ind w:firstLine="540"/>
        <w:jc w:val="both"/>
      </w:pPr>
      <w:r>
        <w:t>Р</w:t>
      </w:r>
      <w:r>
        <w:rPr>
          <w:vertAlign w:val="subscript"/>
        </w:rPr>
        <w:t>i пмеб</w:t>
      </w:r>
      <w:r>
        <w:t xml:space="preserve"> - цена i-го предмета мебели в соответствии с нормативами органов государственной власти.</w:t>
      </w:r>
    </w:p>
    <w:p w:rsidR="001200AE" w:rsidRDefault="001200AE">
      <w:pPr>
        <w:pStyle w:val="ConsPlusNormal"/>
        <w:spacing w:before="220"/>
        <w:ind w:firstLine="540"/>
        <w:jc w:val="both"/>
      </w:pPr>
      <w:bookmarkStart w:id="22" w:name="P872"/>
      <w:bookmarkEnd w:id="22"/>
      <w:r>
        <w:t>94. Затраты на приобретение систем кондиционирования (З</w:t>
      </w:r>
      <w:r>
        <w:rPr>
          <w:vertAlign w:val="subscript"/>
        </w:rPr>
        <w:t>ск</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099" style="width:125.25pt;height:37.5pt" coordsize="" o:spt="100" adj="0,,0" path="" filled="f" stroked="f">
            <v:stroke joinstyle="miter"/>
            <v:imagedata r:id="rId167" o:title="base_23565_122472_32842"/>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с</w:t>
      </w:r>
      <w:r>
        <w:t xml:space="preserve"> - количество i-х систем кондиционирования;</w:t>
      </w:r>
    </w:p>
    <w:p w:rsidR="001200AE" w:rsidRDefault="001200AE">
      <w:pPr>
        <w:pStyle w:val="ConsPlusNormal"/>
        <w:spacing w:before="220"/>
        <w:ind w:firstLine="540"/>
        <w:jc w:val="both"/>
      </w:pPr>
      <w:r>
        <w:t>P</w:t>
      </w:r>
      <w:r>
        <w:rPr>
          <w:vertAlign w:val="subscript"/>
        </w:rPr>
        <w:t>i с</w:t>
      </w:r>
      <w:r>
        <w:t xml:space="preserve"> - цена 1 системы кондиционирования.</w:t>
      </w:r>
    </w:p>
    <w:p w:rsidR="001200AE" w:rsidRDefault="001200AE">
      <w:pPr>
        <w:pStyle w:val="ConsPlusNormal"/>
        <w:jc w:val="both"/>
      </w:pPr>
    </w:p>
    <w:p w:rsidR="001200AE" w:rsidRDefault="001200AE">
      <w:pPr>
        <w:pStyle w:val="ConsPlusTitle"/>
        <w:jc w:val="center"/>
        <w:outlineLvl w:val="3"/>
      </w:pPr>
      <w:r>
        <w:t>Затраты на приобретение материальных запасов, не отнесенные</w:t>
      </w:r>
    </w:p>
    <w:p w:rsidR="001200AE" w:rsidRDefault="001200AE">
      <w:pPr>
        <w:pStyle w:val="ConsPlusTitle"/>
        <w:jc w:val="center"/>
      </w:pPr>
      <w:r>
        <w:t>к затратам на приобретение материальных запасов в рамках</w:t>
      </w:r>
    </w:p>
    <w:p w:rsidR="001200AE" w:rsidRDefault="001200AE">
      <w:pPr>
        <w:pStyle w:val="ConsPlusTitle"/>
        <w:jc w:val="center"/>
      </w:pPr>
      <w:r>
        <w:t>затрат на информационно-коммуникационные технологии</w:t>
      </w:r>
    </w:p>
    <w:p w:rsidR="001200AE" w:rsidRDefault="001200AE">
      <w:pPr>
        <w:pStyle w:val="ConsPlusNormal"/>
        <w:jc w:val="both"/>
      </w:pPr>
    </w:p>
    <w:p w:rsidR="001200AE" w:rsidRDefault="001200AE">
      <w:pPr>
        <w:pStyle w:val="ConsPlusNormal"/>
        <w:ind w:firstLine="540"/>
        <w:jc w:val="both"/>
      </w:pPr>
      <w:r>
        <w:t>95.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3F5C8C">
        <w:rPr>
          <w:position w:val="-9"/>
        </w:rPr>
        <w:pict>
          <v:shape id="_x0000_i1100" style="width:21pt;height:21pt" coordsize="" o:spt="100" adj="0,,0" path="" filled="f" stroked="f">
            <v:stroke joinstyle="miter"/>
            <v:imagedata r:id="rId168" o:title="base_23565_122472_32843"/>
            <v:formulas/>
            <v:path o:connecttype="segments"/>
          </v:shape>
        </w:pic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9"/>
        </w:rPr>
        <w:pict>
          <v:shape id="_x0000_i1101" style="width:250.5pt;height:21pt" coordsize="" o:spt="100" adj="0,,0" path="" filled="f" stroked="f">
            <v:stroke joinstyle="miter"/>
            <v:imagedata r:id="rId169" o:title="base_23565_122472_32844"/>
            <v:formulas/>
            <v:path o:connecttype="segments"/>
          </v:shape>
        </w:pict>
      </w:r>
    </w:p>
    <w:p w:rsidR="001200AE" w:rsidRDefault="001200AE">
      <w:pPr>
        <w:pStyle w:val="ConsPlusNormal"/>
        <w:jc w:val="both"/>
      </w:pPr>
    </w:p>
    <w:p w:rsidR="001200AE" w:rsidRDefault="001200AE">
      <w:pPr>
        <w:pStyle w:val="ConsPlusNormal"/>
        <w:ind w:firstLine="540"/>
        <w:jc w:val="both"/>
      </w:pPr>
      <w:r>
        <w:t>З</w:t>
      </w:r>
      <w:r>
        <w:rPr>
          <w:vertAlign w:val="subscript"/>
        </w:rPr>
        <w:t>бл</w:t>
      </w:r>
      <w:r>
        <w:t xml:space="preserve"> - затраты на приобретение бланочной и иной типографской продукции;</w:t>
      </w:r>
    </w:p>
    <w:p w:rsidR="001200AE" w:rsidRDefault="001200AE">
      <w:pPr>
        <w:pStyle w:val="ConsPlusNormal"/>
        <w:spacing w:before="220"/>
        <w:ind w:firstLine="540"/>
        <w:jc w:val="both"/>
      </w:pPr>
      <w:r>
        <w:t>З</w:t>
      </w:r>
      <w:r>
        <w:rPr>
          <w:vertAlign w:val="subscript"/>
        </w:rPr>
        <w:t>канц</w:t>
      </w:r>
      <w:r>
        <w:t xml:space="preserve"> - затраты на приобретение канцелярских принадлежностей;</w:t>
      </w:r>
    </w:p>
    <w:p w:rsidR="001200AE" w:rsidRDefault="001200AE">
      <w:pPr>
        <w:pStyle w:val="ConsPlusNormal"/>
        <w:spacing w:before="220"/>
        <w:ind w:firstLine="540"/>
        <w:jc w:val="both"/>
      </w:pPr>
      <w:r>
        <w:t>З</w:t>
      </w:r>
      <w:r>
        <w:rPr>
          <w:vertAlign w:val="subscript"/>
        </w:rPr>
        <w:t>хп</w:t>
      </w:r>
      <w:r>
        <w:t xml:space="preserve"> - затраты на приобретение хозяйственных товаров и принадлежностей;</w:t>
      </w:r>
    </w:p>
    <w:p w:rsidR="001200AE" w:rsidRDefault="001200AE">
      <w:pPr>
        <w:pStyle w:val="ConsPlusNormal"/>
        <w:spacing w:before="220"/>
        <w:ind w:firstLine="540"/>
        <w:jc w:val="both"/>
      </w:pPr>
      <w:r>
        <w:t>З</w:t>
      </w:r>
      <w:r>
        <w:rPr>
          <w:vertAlign w:val="subscript"/>
        </w:rPr>
        <w:t>гсм</w:t>
      </w:r>
      <w:r>
        <w:t xml:space="preserve"> - затраты на приобретение горюче-смазочных материалов;</w:t>
      </w:r>
    </w:p>
    <w:p w:rsidR="001200AE" w:rsidRDefault="001200AE">
      <w:pPr>
        <w:pStyle w:val="ConsPlusNormal"/>
        <w:spacing w:before="220"/>
        <w:ind w:firstLine="540"/>
        <w:jc w:val="both"/>
      </w:pPr>
      <w:r>
        <w:lastRenderedPageBreak/>
        <w:t>З</w:t>
      </w:r>
      <w:r>
        <w:rPr>
          <w:vertAlign w:val="subscript"/>
        </w:rPr>
        <w:t>зпа</w:t>
      </w:r>
      <w:r>
        <w:t xml:space="preserve"> - затраты на приобретение запасных частей для транспортных средств;</w:t>
      </w:r>
    </w:p>
    <w:p w:rsidR="001200AE" w:rsidRDefault="001200AE">
      <w:pPr>
        <w:pStyle w:val="ConsPlusNormal"/>
        <w:spacing w:before="220"/>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1200AE" w:rsidRDefault="001200AE">
      <w:pPr>
        <w:pStyle w:val="ConsPlusNormal"/>
        <w:spacing w:before="220"/>
        <w:ind w:firstLine="540"/>
        <w:jc w:val="both"/>
      </w:pPr>
      <w:r>
        <w:t>96. Затраты на приобретение бланочной продукции (З</w:t>
      </w:r>
      <w:r>
        <w:rPr>
          <w:vertAlign w:val="subscript"/>
        </w:rPr>
        <w:t>бл</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7"/>
        </w:rPr>
        <w:pict>
          <v:shape id="_x0000_i1102" style="width:213.75pt;height:39pt" coordsize="" o:spt="100" adj="0,,0" path="" filled="f" stroked="f">
            <v:stroke joinstyle="miter"/>
            <v:imagedata r:id="rId170" o:title="base_23565_122472_32845"/>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б</w:t>
      </w:r>
      <w:r>
        <w:t xml:space="preserve"> - количество бланочной продукции;</w:t>
      </w:r>
    </w:p>
    <w:p w:rsidR="001200AE" w:rsidRDefault="001200AE">
      <w:pPr>
        <w:pStyle w:val="ConsPlusNormal"/>
        <w:spacing w:before="220"/>
        <w:ind w:firstLine="540"/>
        <w:jc w:val="both"/>
      </w:pPr>
      <w:r>
        <w:t>Р</w:t>
      </w:r>
      <w:r>
        <w:rPr>
          <w:vertAlign w:val="subscript"/>
        </w:rPr>
        <w:t>i б</w:t>
      </w:r>
      <w:r>
        <w:t xml:space="preserve"> - цена 1 бланка по i-му тиражу;</w:t>
      </w:r>
    </w:p>
    <w:p w:rsidR="001200AE" w:rsidRDefault="001200AE">
      <w:pPr>
        <w:pStyle w:val="ConsPlusNormal"/>
        <w:spacing w:before="220"/>
        <w:ind w:firstLine="540"/>
        <w:jc w:val="both"/>
      </w:pPr>
      <w:r>
        <w:t>Q</w:t>
      </w:r>
      <w:r>
        <w:rPr>
          <w:vertAlign w:val="subscript"/>
        </w:rPr>
        <w:t>j пп</w:t>
      </w:r>
      <w:r>
        <w:t xml:space="preserve"> - количество прочей продукции, изготовляемой типографией;</w:t>
      </w:r>
    </w:p>
    <w:p w:rsidR="001200AE" w:rsidRDefault="001200AE">
      <w:pPr>
        <w:pStyle w:val="ConsPlusNormal"/>
        <w:spacing w:before="220"/>
        <w:ind w:firstLine="540"/>
        <w:jc w:val="both"/>
      </w:pPr>
      <w:r>
        <w:t>P</w:t>
      </w:r>
      <w:r>
        <w:rPr>
          <w:vertAlign w:val="subscript"/>
        </w:rPr>
        <w:t>j пп</w:t>
      </w:r>
      <w:r>
        <w:t xml:space="preserve"> - цена 1 единицы прочей продукции, изготовляемой типографией, по j-му тиражу.</w:t>
      </w:r>
    </w:p>
    <w:p w:rsidR="001200AE" w:rsidRDefault="001200AE">
      <w:pPr>
        <w:pStyle w:val="ConsPlusNormal"/>
        <w:spacing w:before="220"/>
        <w:ind w:firstLine="540"/>
        <w:jc w:val="both"/>
      </w:pPr>
      <w:r>
        <w:t>97. Затраты на приобретение канцелярских принадлежностей (З</w:t>
      </w:r>
      <w:r>
        <w:rPr>
          <w:vertAlign w:val="subscript"/>
        </w:rPr>
        <w:t>канц</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103" style="width:195pt;height:37.5pt" coordsize="" o:spt="100" adj="0,,0" path="" filled="f" stroked="f">
            <v:stroke joinstyle="miter"/>
            <v:imagedata r:id="rId171" o:title="base_23565_122472_32846"/>
            <v:formulas/>
            <v:path o:connecttype="segments"/>
          </v:shape>
        </w:pict>
      </w:r>
    </w:p>
    <w:p w:rsidR="001200AE" w:rsidRDefault="001200AE">
      <w:pPr>
        <w:pStyle w:val="ConsPlusNormal"/>
        <w:jc w:val="both"/>
      </w:pPr>
    </w:p>
    <w:p w:rsidR="001200AE" w:rsidRDefault="001200AE">
      <w:pPr>
        <w:pStyle w:val="ConsPlusNormal"/>
        <w:ind w:firstLine="540"/>
        <w:jc w:val="both"/>
      </w:pPr>
      <w:r>
        <w:t>N</w:t>
      </w:r>
      <w:r>
        <w:rPr>
          <w:vertAlign w:val="subscript"/>
        </w:rPr>
        <w:t>i канц</w:t>
      </w:r>
      <w:r>
        <w:t xml:space="preserve"> - количество i-го предмета канцелярских принадлежностей в соответствии с нормативами органов государственной власти в расчете на основного работника;</w:t>
      </w:r>
    </w:p>
    <w:p w:rsidR="001200AE" w:rsidRDefault="001200AE">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172" w:history="1">
        <w:r>
          <w:rPr>
            <w:color w:val="0000FF"/>
          </w:rPr>
          <w:t>пунктами 17</w:t>
        </w:r>
      </w:hyperlink>
      <w:r>
        <w:t xml:space="preserve"> - </w:t>
      </w:r>
      <w:hyperlink r:id="rId173" w:history="1">
        <w:r>
          <w:rPr>
            <w:color w:val="0000FF"/>
          </w:rPr>
          <w:t>22</w:t>
        </w:r>
      </w:hyperlink>
      <w:r>
        <w:t xml:space="preserve"> Общих правил определения нормативных затрат;</w:t>
      </w:r>
    </w:p>
    <w:p w:rsidR="001200AE" w:rsidRDefault="001200AE">
      <w:pPr>
        <w:pStyle w:val="ConsPlusNormal"/>
        <w:spacing w:before="220"/>
        <w:ind w:firstLine="540"/>
        <w:jc w:val="both"/>
      </w:pPr>
      <w:r>
        <w:t>Р</w:t>
      </w:r>
      <w:r>
        <w:rPr>
          <w:vertAlign w:val="subscript"/>
        </w:rPr>
        <w:t>i канц</w:t>
      </w:r>
      <w:r>
        <w:t xml:space="preserve"> - цена i-го предмета канцелярских принадлежностей в соответствии с нормативами органов государственной власти.</w:t>
      </w:r>
    </w:p>
    <w:p w:rsidR="001200AE" w:rsidRDefault="001200AE">
      <w:pPr>
        <w:pStyle w:val="ConsPlusNormal"/>
        <w:spacing w:before="220"/>
        <w:ind w:firstLine="540"/>
        <w:jc w:val="both"/>
      </w:pPr>
      <w:r>
        <w:t>98. Затраты на приобретение хозяйственных товаров и принадлежностей (З</w:t>
      </w:r>
      <w:r>
        <w:rPr>
          <w:vertAlign w:val="subscript"/>
        </w:rPr>
        <w:t>хп</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104" style="width:138pt;height:37.5pt" coordsize="" o:spt="100" adj="0,,0" path="" filled="f" stroked="f">
            <v:stroke joinstyle="miter"/>
            <v:imagedata r:id="rId174" o:title="base_23565_122472_32847"/>
            <v:formulas/>
            <v:path o:connecttype="segments"/>
          </v:shape>
        </w:pict>
      </w:r>
    </w:p>
    <w:p w:rsidR="001200AE" w:rsidRDefault="001200AE">
      <w:pPr>
        <w:pStyle w:val="ConsPlusNormal"/>
        <w:jc w:val="both"/>
      </w:pPr>
    </w:p>
    <w:p w:rsidR="001200AE" w:rsidRDefault="001200AE">
      <w:pPr>
        <w:pStyle w:val="ConsPlusNormal"/>
        <w:ind w:firstLine="540"/>
        <w:jc w:val="both"/>
      </w:pPr>
      <w:r>
        <w:t>P</w:t>
      </w:r>
      <w:r>
        <w:rPr>
          <w:vertAlign w:val="subscript"/>
        </w:rPr>
        <w:t>i хп</w:t>
      </w:r>
      <w:r>
        <w:t xml:space="preserve"> - цена i-й единицы хозяйственных товаров и принадлежностей в соответствии с нормативами органов государственной власти;</w:t>
      </w:r>
    </w:p>
    <w:p w:rsidR="001200AE" w:rsidRDefault="001200AE">
      <w:pPr>
        <w:pStyle w:val="ConsPlusNormal"/>
        <w:spacing w:before="220"/>
        <w:ind w:firstLine="540"/>
        <w:jc w:val="both"/>
      </w:pPr>
      <w:r>
        <w:t>Q</w:t>
      </w:r>
      <w:r>
        <w:rPr>
          <w:vertAlign w:val="subscript"/>
        </w:rPr>
        <w:t>i хп</w:t>
      </w:r>
      <w:r>
        <w:t xml:space="preserve"> - количество i-го хозяйственного товара и принадлежности в соответствии с нормативами органов государственной власти.</w:t>
      </w:r>
    </w:p>
    <w:p w:rsidR="001200AE" w:rsidRDefault="001200AE">
      <w:pPr>
        <w:pStyle w:val="ConsPlusNormal"/>
        <w:spacing w:before="220"/>
        <w:ind w:firstLine="540"/>
        <w:jc w:val="both"/>
      </w:pPr>
      <w:r>
        <w:t>99. Затраты на приобретение горюче-смазочных материалов (З</w:t>
      </w:r>
      <w:r>
        <w:rPr>
          <w:vertAlign w:val="subscript"/>
        </w:rPr>
        <w:t>гсм</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105" style="width:191.25pt;height:37.5pt" coordsize="" o:spt="100" adj="0,,0" path="" filled="f" stroked="f">
            <v:stroke joinstyle="miter"/>
            <v:imagedata r:id="rId175" o:title="base_23565_122472_32848"/>
            <v:formulas/>
            <v:path o:connecttype="segments"/>
          </v:shape>
        </w:pict>
      </w:r>
    </w:p>
    <w:p w:rsidR="001200AE" w:rsidRDefault="001200AE">
      <w:pPr>
        <w:pStyle w:val="ConsPlusNormal"/>
        <w:jc w:val="both"/>
      </w:pPr>
    </w:p>
    <w:p w:rsidR="001200AE" w:rsidRDefault="001200AE">
      <w:pPr>
        <w:pStyle w:val="ConsPlusNormal"/>
        <w:ind w:firstLine="540"/>
        <w:jc w:val="both"/>
      </w:pPr>
      <w:r>
        <w:t>H</w:t>
      </w:r>
      <w:r>
        <w:rPr>
          <w:vertAlign w:val="subscript"/>
        </w:rPr>
        <w:t>i гсм</w:t>
      </w:r>
      <w:r>
        <w:t xml:space="preserve"> - норма расхода топлива на 100 километров пробега i-го транспортного средства согласно методическим </w:t>
      </w:r>
      <w:hyperlink r:id="rId176" w:history="1">
        <w:r>
          <w:rPr>
            <w:color w:val="0000FF"/>
          </w:rPr>
          <w:t>рекомендациям</w:t>
        </w:r>
      </w:hyperlink>
      <w:r>
        <w:t xml:space="preserve"> "Нормы расхода топлив и смазочных материалов на автомобильном транспорте", предусмотренным приложением к распоряжению Министерства </w:t>
      </w:r>
      <w:r>
        <w:lastRenderedPageBreak/>
        <w:t>транспорта Российской Федерации от 14 марта 2008 года N АМ-23-р;</w:t>
      </w:r>
    </w:p>
    <w:p w:rsidR="001200AE" w:rsidRDefault="001200AE">
      <w:pPr>
        <w:pStyle w:val="ConsPlusNormal"/>
        <w:spacing w:before="220"/>
        <w:ind w:firstLine="540"/>
        <w:jc w:val="both"/>
      </w:pPr>
      <w:r>
        <w:t>P</w:t>
      </w:r>
      <w:r>
        <w:rPr>
          <w:vertAlign w:val="subscript"/>
        </w:rPr>
        <w:t>i гсм</w:t>
      </w:r>
      <w:r>
        <w:t xml:space="preserve"> - цена 1 литра горюче-смазочного материала по i-му транспортному средству;</w:t>
      </w:r>
    </w:p>
    <w:p w:rsidR="001200AE" w:rsidRDefault="001200AE">
      <w:pPr>
        <w:pStyle w:val="ConsPlusNormal"/>
        <w:spacing w:before="220"/>
        <w:ind w:firstLine="540"/>
        <w:jc w:val="both"/>
      </w:pPr>
      <w:r>
        <w:t>N</w:t>
      </w:r>
      <w:r>
        <w:rPr>
          <w:vertAlign w:val="subscript"/>
        </w:rPr>
        <w:t>i гсм</w:t>
      </w:r>
      <w:r>
        <w:t xml:space="preserve"> - километраж использования i-го транспортного средства в очередном финансовом году.</w:t>
      </w:r>
    </w:p>
    <w:p w:rsidR="001200AE" w:rsidRDefault="001200AE">
      <w:pPr>
        <w:pStyle w:val="ConsPlusNormal"/>
        <w:spacing w:before="220"/>
        <w:ind w:firstLine="540"/>
        <w:jc w:val="both"/>
      </w:pPr>
      <w:r>
        <w:t xml:space="preserve">100.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органов государственной власти, применяемых при расчете нормативных затрат на приобретение служебного легкового автотранспорта, предусмотренных </w:t>
      </w:r>
      <w:hyperlink w:anchor="P1346" w:history="1">
        <w:r>
          <w:rPr>
            <w:color w:val="0000FF"/>
          </w:rPr>
          <w:t>приложением N 2</w:t>
        </w:r>
      </w:hyperlink>
      <w:r>
        <w:t xml:space="preserve"> к настоящей методике.</w:t>
      </w:r>
    </w:p>
    <w:p w:rsidR="001200AE" w:rsidRDefault="001200AE">
      <w:pPr>
        <w:pStyle w:val="ConsPlusNormal"/>
        <w:spacing w:before="220"/>
        <w:ind w:firstLine="540"/>
        <w:jc w:val="both"/>
      </w:pPr>
      <w:r>
        <w:t>101. Затраты на приобретение материальных запасов для нужд гражданской обороны (З</w:t>
      </w:r>
      <w:r>
        <w:rPr>
          <w:vertAlign w:val="subscript"/>
        </w:rPr>
        <w:t>мзго</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106" style="width:194.25pt;height:37.5pt" coordsize="" o:spt="100" adj="0,,0" path="" filled="f" stroked="f">
            <v:stroke joinstyle="miter"/>
            <v:imagedata r:id="rId177" o:title="base_23565_122472_32849"/>
            <v:formulas/>
            <v:path o:connecttype="segments"/>
          </v:shape>
        </w:pict>
      </w:r>
    </w:p>
    <w:p w:rsidR="001200AE" w:rsidRDefault="001200AE">
      <w:pPr>
        <w:pStyle w:val="ConsPlusNormal"/>
        <w:jc w:val="both"/>
      </w:pPr>
    </w:p>
    <w:p w:rsidR="001200AE" w:rsidRDefault="001200AE">
      <w:pPr>
        <w:pStyle w:val="ConsPlusNormal"/>
        <w:ind w:firstLine="540"/>
        <w:jc w:val="both"/>
      </w:pPr>
      <w:r>
        <w:t>P</w:t>
      </w:r>
      <w:r>
        <w:rPr>
          <w:vertAlign w:val="subscript"/>
        </w:rPr>
        <w:t>i мзго</w:t>
      </w:r>
      <w:r>
        <w:t xml:space="preserve"> - цена i-й единицы материальных запасов для нужд гражданской обороны в соответствии с нормативами органов государственной власти;</w:t>
      </w:r>
    </w:p>
    <w:p w:rsidR="001200AE" w:rsidRDefault="001200AE">
      <w:pPr>
        <w:pStyle w:val="ConsPlusNormal"/>
        <w:spacing w:before="220"/>
        <w:ind w:firstLine="540"/>
        <w:jc w:val="both"/>
      </w:pPr>
      <w:r>
        <w:t>N</w:t>
      </w:r>
      <w:r>
        <w:rPr>
          <w:vertAlign w:val="subscript"/>
        </w:rPr>
        <w:t>i мзго</w:t>
      </w:r>
      <w:r>
        <w:t xml:space="preserve"> - количество i-го материального запаса для нужд гражданской обороны из расчета на 1 работника в год в соответствии с нормативами органов государственной власти;</w:t>
      </w:r>
    </w:p>
    <w:p w:rsidR="001200AE" w:rsidRDefault="001200AE">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178" w:history="1">
        <w:r>
          <w:rPr>
            <w:color w:val="0000FF"/>
          </w:rPr>
          <w:t>пунктами 17</w:t>
        </w:r>
      </w:hyperlink>
      <w:r>
        <w:t xml:space="preserve"> - </w:t>
      </w:r>
      <w:hyperlink r:id="rId179" w:history="1">
        <w:r>
          <w:rPr>
            <w:color w:val="0000FF"/>
          </w:rPr>
          <w:t>22</w:t>
        </w:r>
      </w:hyperlink>
      <w:r>
        <w:t xml:space="preserve"> Общих правил определения нормативных затрат.</w:t>
      </w:r>
    </w:p>
    <w:p w:rsidR="001200AE" w:rsidRDefault="001200AE">
      <w:pPr>
        <w:pStyle w:val="ConsPlusNormal"/>
        <w:jc w:val="both"/>
      </w:pPr>
    </w:p>
    <w:p w:rsidR="001200AE" w:rsidRDefault="001200AE">
      <w:pPr>
        <w:pStyle w:val="ConsPlusTitle"/>
        <w:jc w:val="center"/>
        <w:outlineLvl w:val="2"/>
      </w:pPr>
      <w:r>
        <w:t>III. Затраты на капитальный ремонт</w:t>
      </w:r>
    </w:p>
    <w:p w:rsidR="001200AE" w:rsidRDefault="001200AE">
      <w:pPr>
        <w:pStyle w:val="ConsPlusTitle"/>
        <w:jc w:val="center"/>
      </w:pPr>
      <w:r>
        <w:t>государственного имущества Архангельской области</w:t>
      </w:r>
    </w:p>
    <w:p w:rsidR="001200AE" w:rsidRDefault="001200AE">
      <w:pPr>
        <w:pStyle w:val="ConsPlusNormal"/>
        <w:jc w:val="both"/>
      </w:pPr>
    </w:p>
    <w:p w:rsidR="001200AE" w:rsidRDefault="001200AE">
      <w:pPr>
        <w:pStyle w:val="ConsPlusNormal"/>
        <w:ind w:firstLine="540"/>
        <w:jc w:val="both"/>
      </w:pPr>
      <w:r>
        <w:t>102. Затраты на капитальный ремонт государственного имущества Архангельской области определяются на основании затрат, связанных со строительными работами, и затрат на разработку проектной документации.</w:t>
      </w:r>
    </w:p>
    <w:p w:rsidR="001200AE" w:rsidRDefault="001200AE">
      <w:pPr>
        <w:pStyle w:val="ConsPlusNormal"/>
        <w:spacing w:before="220"/>
        <w:ind w:firstLine="540"/>
        <w:jc w:val="both"/>
      </w:pPr>
      <w:r>
        <w:t>103.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1200AE" w:rsidRDefault="001200AE">
      <w:pPr>
        <w:pStyle w:val="ConsPlusNormal"/>
        <w:spacing w:before="220"/>
        <w:ind w:firstLine="540"/>
        <w:jc w:val="both"/>
      </w:pPr>
      <w:r>
        <w:t xml:space="preserve">104. Затраты на разработку проектной документации определяются в соответствии со </w:t>
      </w:r>
      <w:hyperlink r:id="rId180" w:history="1">
        <w:r>
          <w:rPr>
            <w:color w:val="0000FF"/>
          </w:rPr>
          <w:t>статьей 22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1200AE" w:rsidRDefault="001200AE">
      <w:pPr>
        <w:pStyle w:val="ConsPlusNormal"/>
        <w:jc w:val="both"/>
      </w:pPr>
    </w:p>
    <w:p w:rsidR="001200AE" w:rsidRDefault="001200AE">
      <w:pPr>
        <w:pStyle w:val="ConsPlusTitle"/>
        <w:jc w:val="center"/>
        <w:outlineLvl w:val="2"/>
      </w:pPr>
      <w:r>
        <w:t>IV. Затраты на финансовое обеспечение строительства,</w:t>
      </w:r>
    </w:p>
    <w:p w:rsidR="001200AE" w:rsidRDefault="001200AE">
      <w:pPr>
        <w:pStyle w:val="ConsPlusTitle"/>
        <w:jc w:val="center"/>
      </w:pPr>
      <w:r>
        <w:t>реконструкции (в том числе с элементами реставрации),</w:t>
      </w:r>
    </w:p>
    <w:p w:rsidR="001200AE" w:rsidRDefault="001200AE">
      <w:pPr>
        <w:pStyle w:val="ConsPlusTitle"/>
        <w:jc w:val="center"/>
      </w:pPr>
      <w:r>
        <w:t>технического перевооружения объектов капитального</w:t>
      </w:r>
    </w:p>
    <w:p w:rsidR="001200AE" w:rsidRDefault="001200AE">
      <w:pPr>
        <w:pStyle w:val="ConsPlusTitle"/>
        <w:jc w:val="center"/>
      </w:pPr>
      <w:r>
        <w:t>строительства или приобретение объектов</w:t>
      </w:r>
    </w:p>
    <w:p w:rsidR="001200AE" w:rsidRDefault="001200AE">
      <w:pPr>
        <w:pStyle w:val="ConsPlusTitle"/>
        <w:jc w:val="center"/>
      </w:pPr>
      <w:r>
        <w:t>недвижимого имущества</w:t>
      </w:r>
    </w:p>
    <w:p w:rsidR="001200AE" w:rsidRDefault="001200AE">
      <w:pPr>
        <w:pStyle w:val="ConsPlusNormal"/>
        <w:jc w:val="both"/>
      </w:pPr>
    </w:p>
    <w:p w:rsidR="001200AE" w:rsidRDefault="001200AE">
      <w:pPr>
        <w:pStyle w:val="ConsPlusNormal"/>
        <w:ind w:firstLine="540"/>
        <w:jc w:val="both"/>
      </w:pPr>
      <w:r>
        <w:lastRenderedPageBreak/>
        <w:t xml:space="preserve">105.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государственной собственности Архангельской области определяются в соответствии со </w:t>
      </w:r>
      <w:hyperlink r:id="rId181" w:history="1">
        <w:r>
          <w:rPr>
            <w:color w:val="0000FF"/>
          </w:rPr>
          <w:t>статьей 22</w:t>
        </w:r>
      </w:hyperlink>
      <w:r>
        <w:t xml:space="preserve"> Федерального закона и с законодательством Российской Федерации о градостроительной деятельности.</w:t>
      </w:r>
    </w:p>
    <w:p w:rsidR="001200AE" w:rsidRDefault="001200AE">
      <w:pPr>
        <w:pStyle w:val="ConsPlusNormal"/>
        <w:spacing w:before="220"/>
        <w:ind w:firstLine="540"/>
        <w:jc w:val="both"/>
      </w:pPr>
      <w:r>
        <w:t xml:space="preserve">106. Затраты на приобретение объектов недвижимого имущества определяются в соответствии со </w:t>
      </w:r>
      <w:hyperlink r:id="rId182" w:history="1">
        <w:r>
          <w:rPr>
            <w:color w:val="0000FF"/>
          </w:rPr>
          <w:t>статьей 22</w:t>
        </w:r>
      </w:hyperlink>
      <w:r>
        <w:t xml:space="preserve"> Федерального закона и с законодательством Российской Федерации об оценочной деятельности в Российской Федерации.</w:t>
      </w:r>
    </w:p>
    <w:p w:rsidR="001200AE" w:rsidRDefault="001200AE">
      <w:pPr>
        <w:pStyle w:val="ConsPlusNormal"/>
        <w:jc w:val="both"/>
      </w:pPr>
    </w:p>
    <w:p w:rsidR="001200AE" w:rsidRDefault="001200AE">
      <w:pPr>
        <w:pStyle w:val="ConsPlusTitle"/>
        <w:jc w:val="center"/>
        <w:outlineLvl w:val="2"/>
      </w:pPr>
      <w:r>
        <w:t>V. Затраты на дополнительное профессиональное</w:t>
      </w:r>
    </w:p>
    <w:p w:rsidR="001200AE" w:rsidRDefault="001200AE">
      <w:pPr>
        <w:pStyle w:val="ConsPlusTitle"/>
        <w:jc w:val="center"/>
      </w:pPr>
      <w:r>
        <w:t>образование работников</w:t>
      </w:r>
    </w:p>
    <w:p w:rsidR="001200AE" w:rsidRDefault="001200AE">
      <w:pPr>
        <w:pStyle w:val="ConsPlusNormal"/>
        <w:jc w:val="both"/>
      </w:pPr>
    </w:p>
    <w:p w:rsidR="001200AE" w:rsidRDefault="001200AE">
      <w:pPr>
        <w:pStyle w:val="ConsPlusNormal"/>
        <w:ind w:firstLine="540"/>
        <w:jc w:val="both"/>
      </w:pPr>
      <w:r>
        <w:t>107.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1200AE" w:rsidRDefault="001200AE">
      <w:pPr>
        <w:pStyle w:val="ConsPlusNormal"/>
        <w:jc w:val="both"/>
      </w:pPr>
    </w:p>
    <w:p w:rsidR="001200AE" w:rsidRDefault="001200AE">
      <w:pPr>
        <w:pStyle w:val="ConsPlusNormal"/>
        <w:jc w:val="center"/>
      </w:pPr>
      <w:r w:rsidRPr="003F5C8C">
        <w:rPr>
          <w:position w:val="-26"/>
        </w:rPr>
        <w:pict>
          <v:shape id="_x0000_i1107" style="width:147.75pt;height:37.5pt" coordsize="" o:spt="100" adj="0,,0" path="" filled="f" stroked="f">
            <v:stroke joinstyle="miter"/>
            <v:imagedata r:id="rId183" o:title="base_23565_122472_32850"/>
            <v:formulas/>
            <v:path o:connecttype="segments"/>
          </v:shape>
        </w:pict>
      </w:r>
    </w:p>
    <w:p w:rsidR="001200AE" w:rsidRDefault="001200AE">
      <w:pPr>
        <w:pStyle w:val="ConsPlusNormal"/>
        <w:jc w:val="both"/>
      </w:pPr>
    </w:p>
    <w:p w:rsidR="001200AE" w:rsidRDefault="001200AE">
      <w:pPr>
        <w:pStyle w:val="ConsPlusNormal"/>
        <w:ind w:firstLine="540"/>
        <w:jc w:val="both"/>
      </w:pPr>
      <w:r>
        <w:t>Q</w:t>
      </w:r>
      <w:r>
        <w:rPr>
          <w:vertAlign w:val="subscript"/>
        </w:rPr>
        <w:t>i дпо</w:t>
      </w:r>
      <w:r>
        <w:t xml:space="preserve"> - количество работников, направляемых на i-й вид дополнительного профессионального образования;</w:t>
      </w:r>
    </w:p>
    <w:p w:rsidR="001200AE" w:rsidRDefault="001200AE">
      <w:pPr>
        <w:pStyle w:val="ConsPlusNormal"/>
        <w:spacing w:before="220"/>
        <w:ind w:firstLine="540"/>
        <w:jc w:val="both"/>
      </w:pPr>
      <w:r>
        <w:t>P</w:t>
      </w:r>
      <w:r>
        <w:rPr>
          <w:vertAlign w:val="subscript"/>
        </w:rPr>
        <w:t>i дпо</w:t>
      </w:r>
      <w:r>
        <w:t xml:space="preserve"> - цена обучения одного работника по i-му виду дополнительного профессионального образования.</w:t>
      </w: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right"/>
        <w:outlineLvl w:val="2"/>
      </w:pPr>
      <w:r>
        <w:t>Приложение N 1</w:t>
      </w:r>
    </w:p>
    <w:p w:rsidR="001200AE" w:rsidRDefault="001200AE">
      <w:pPr>
        <w:pStyle w:val="ConsPlusNormal"/>
        <w:jc w:val="right"/>
      </w:pPr>
      <w:r>
        <w:t>к методике определения нормативных</w:t>
      </w:r>
    </w:p>
    <w:p w:rsidR="001200AE" w:rsidRDefault="001200AE">
      <w:pPr>
        <w:pStyle w:val="ConsPlusNormal"/>
        <w:jc w:val="right"/>
      </w:pPr>
      <w:r>
        <w:t>затрат на обеспечение функций</w:t>
      </w:r>
    </w:p>
    <w:p w:rsidR="001200AE" w:rsidRDefault="001200AE">
      <w:pPr>
        <w:pStyle w:val="ConsPlusNormal"/>
        <w:jc w:val="right"/>
      </w:pPr>
      <w:r>
        <w:t>государственных органов Архангельской</w:t>
      </w:r>
    </w:p>
    <w:p w:rsidR="001200AE" w:rsidRDefault="001200AE">
      <w:pPr>
        <w:pStyle w:val="ConsPlusNormal"/>
        <w:jc w:val="right"/>
      </w:pPr>
      <w:r>
        <w:t>области, включая их территориальные</w:t>
      </w:r>
    </w:p>
    <w:p w:rsidR="001200AE" w:rsidRDefault="001200AE">
      <w:pPr>
        <w:pStyle w:val="ConsPlusNormal"/>
        <w:jc w:val="right"/>
      </w:pPr>
      <w:r>
        <w:t>органы и подведомственные государственным</w:t>
      </w:r>
    </w:p>
    <w:p w:rsidR="001200AE" w:rsidRDefault="001200AE">
      <w:pPr>
        <w:pStyle w:val="ConsPlusNormal"/>
        <w:jc w:val="right"/>
      </w:pPr>
      <w:r>
        <w:t>органам Архангельской области</w:t>
      </w:r>
    </w:p>
    <w:p w:rsidR="001200AE" w:rsidRDefault="001200AE">
      <w:pPr>
        <w:pStyle w:val="ConsPlusNormal"/>
        <w:jc w:val="right"/>
      </w:pPr>
      <w:r>
        <w:t>государственные казенные учреждения</w:t>
      </w:r>
    </w:p>
    <w:p w:rsidR="001200AE" w:rsidRDefault="001200AE">
      <w:pPr>
        <w:pStyle w:val="ConsPlusNormal"/>
        <w:jc w:val="right"/>
      </w:pPr>
      <w:r>
        <w:t>Архангельской области, органа</w:t>
      </w:r>
    </w:p>
    <w:p w:rsidR="001200AE" w:rsidRDefault="001200AE">
      <w:pPr>
        <w:pStyle w:val="ConsPlusNormal"/>
        <w:jc w:val="right"/>
      </w:pPr>
      <w:r>
        <w:t>управления территориальным фондом</w:t>
      </w:r>
    </w:p>
    <w:p w:rsidR="001200AE" w:rsidRDefault="001200AE">
      <w:pPr>
        <w:pStyle w:val="ConsPlusNormal"/>
        <w:jc w:val="right"/>
      </w:pPr>
      <w:r>
        <w:t>обязательного медицинского страхования</w:t>
      </w:r>
    </w:p>
    <w:p w:rsidR="001200AE" w:rsidRDefault="001200AE">
      <w:pPr>
        <w:pStyle w:val="ConsPlusNormal"/>
        <w:jc w:val="right"/>
      </w:pPr>
      <w:r>
        <w:t>Архангельской области, определенных</w:t>
      </w:r>
    </w:p>
    <w:p w:rsidR="001200AE" w:rsidRDefault="001200AE">
      <w:pPr>
        <w:pStyle w:val="ConsPlusNormal"/>
        <w:jc w:val="right"/>
      </w:pPr>
      <w:r>
        <w:t>в соответствии с Бюджетным кодексом</w:t>
      </w:r>
    </w:p>
    <w:p w:rsidR="001200AE" w:rsidRDefault="001200AE">
      <w:pPr>
        <w:pStyle w:val="ConsPlusNormal"/>
        <w:jc w:val="right"/>
      </w:pPr>
      <w:r>
        <w:t>Российской Федерации наиболее</w:t>
      </w:r>
    </w:p>
    <w:p w:rsidR="001200AE" w:rsidRDefault="001200AE">
      <w:pPr>
        <w:pStyle w:val="ConsPlusNormal"/>
        <w:jc w:val="right"/>
      </w:pPr>
      <w:r>
        <w:t>значимых государственных учреждений</w:t>
      </w:r>
    </w:p>
    <w:p w:rsidR="001200AE" w:rsidRDefault="001200AE">
      <w:pPr>
        <w:pStyle w:val="ConsPlusNormal"/>
        <w:jc w:val="right"/>
      </w:pPr>
      <w:r>
        <w:t>Архангельской области науки,</w:t>
      </w:r>
    </w:p>
    <w:p w:rsidR="001200AE" w:rsidRDefault="001200AE">
      <w:pPr>
        <w:pStyle w:val="ConsPlusNormal"/>
        <w:jc w:val="right"/>
      </w:pPr>
      <w:r>
        <w:t>образования, культуры и здравоохранения"</w:t>
      </w:r>
    </w:p>
    <w:p w:rsidR="001200AE" w:rsidRDefault="001200AE">
      <w:pPr>
        <w:pStyle w:val="ConsPlusNormal"/>
        <w:jc w:val="both"/>
      </w:pPr>
    </w:p>
    <w:p w:rsidR="001200AE" w:rsidRDefault="001200AE">
      <w:pPr>
        <w:pStyle w:val="ConsPlusTitle"/>
        <w:jc w:val="center"/>
      </w:pPr>
      <w:bookmarkStart w:id="23" w:name="P978"/>
      <w:bookmarkEnd w:id="23"/>
      <w:r>
        <w:t>НОРМАТИВЫ</w:t>
      </w:r>
    </w:p>
    <w:p w:rsidR="001200AE" w:rsidRDefault="001200AE">
      <w:pPr>
        <w:pStyle w:val="ConsPlusTitle"/>
        <w:jc w:val="center"/>
      </w:pPr>
      <w:r>
        <w:t>обеспечения функций государственных органов Архангельской</w:t>
      </w:r>
    </w:p>
    <w:p w:rsidR="001200AE" w:rsidRDefault="001200AE">
      <w:pPr>
        <w:pStyle w:val="ConsPlusTitle"/>
        <w:jc w:val="center"/>
      </w:pPr>
      <w:r>
        <w:t>области, включая их территориальные органы</w:t>
      </w:r>
    </w:p>
    <w:p w:rsidR="001200AE" w:rsidRDefault="001200AE">
      <w:pPr>
        <w:pStyle w:val="ConsPlusTitle"/>
        <w:jc w:val="center"/>
      </w:pPr>
      <w:r>
        <w:t>и подведомственные государственным органам Архангельской</w:t>
      </w:r>
    </w:p>
    <w:p w:rsidR="001200AE" w:rsidRDefault="001200AE">
      <w:pPr>
        <w:pStyle w:val="ConsPlusTitle"/>
        <w:jc w:val="center"/>
      </w:pPr>
      <w:r>
        <w:t>области государственные казенные учреждения Архангельской</w:t>
      </w:r>
    </w:p>
    <w:p w:rsidR="001200AE" w:rsidRDefault="001200AE">
      <w:pPr>
        <w:pStyle w:val="ConsPlusTitle"/>
        <w:jc w:val="center"/>
      </w:pPr>
      <w:r>
        <w:t>области, органа управления территориальным фондом</w:t>
      </w:r>
    </w:p>
    <w:p w:rsidR="001200AE" w:rsidRDefault="001200AE">
      <w:pPr>
        <w:pStyle w:val="ConsPlusTitle"/>
        <w:jc w:val="center"/>
      </w:pPr>
      <w:r>
        <w:lastRenderedPageBreak/>
        <w:t>обязательного медицинского страхования Архангельской</w:t>
      </w:r>
    </w:p>
    <w:p w:rsidR="001200AE" w:rsidRDefault="001200AE">
      <w:pPr>
        <w:pStyle w:val="ConsPlusTitle"/>
        <w:jc w:val="center"/>
      </w:pPr>
      <w:r>
        <w:t>области, определенных в соответствии с Бюджетным кодексом</w:t>
      </w:r>
    </w:p>
    <w:p w:rsidR="001200AE" w:rsidRDefault="001200AE">
      <w:pPr>
        <w:pStyle w:val="ConsPlusTitle"/>
        <w:jc w:val="center"/>
      </w:pPr>
      <w:r>
        <w:t>Российской Федерации наиболее значимых государственных</w:t>
      </w:r>
    </w:p>
    <w:p w:rsidR="001200AE" w:rsidRDefault="001200AE">
      <w:pPr>
        <w:pStyle w:val="ConsPlusTitle"/>
        <w:jc w:val="center"/>
      </w:pPr>
      <w:r>
        <w:t>учреждений Архангельской области науки, образования,</w:t>
      </w:r>
    </w:p>
    <w:p w:rsidR="001200AE" w:rsidRDefault="001200AE">
      <w:pPr>
        <w:pStyle w:val="ConsPlusTitle"/>
        <w:jc w:val="center"/>
      </w:pPr>
      <w:r>
        <w:t>культуры и здравоохранения, применяемые при расчете</w:t>
      </w:r>
    </w:p>
    <w:p w:rsidR="001200AE" w:rsidRDefault="001200AE">
      <w:pPr>
        <w:pStyle w:val="ConsPlusTitle"/>
        <w:jc w:val="center"/>
      </w:pPr>
      <w:r>
        <w:t>нормативных затрат на приобретение средств подвижной связи</w:t>
      </w:r>
    </w:p>
    <w:p w:rsidR="001200AE" w:rsidRDefault="001200AE">
      <w:pPr>
        <w:pStyle w:val="ConsPlusTitle"/>
        <w:jc w:val="center"/>
      </w:pPr>
      <w:r>
        <w:t>и услуг подвижной связи</w:t>
      </w:r>
    </w:p>
    <w:p w:rsidR="001200AE" w:rsidRDefault="001200A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00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00AE" w:rsidRDefault="001200A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200AE" w:rsidRDefault="001200AE">
            <w:pPr>
              <w:pStyle w:val="ConsPlusNormal"/>
              <w:jc w:val="center"/>
            </w:pPr>
            <w:r>
              <w:rPr>
                <w:color w:val="392C69"/>
              </w:rPr>
              <w:t>Список изменяющих документов</w:t>
            </w:r>
          </w:p>
          <w:p w:rsidR="001200AE" w:rsidRDefault="001200AE">
            <w:pPr>
              <w:pStyle w:val="ConsPlusNormal"/>
              <w:jc w:val="center"/>
            </w:pPr>
            <w:r>
              <w:rPr>
                <w:color w:val="392C69"/>
              </w:rPr>
              <w:t xml:space="preserve">(в ред. </w:t>
            </w:r>
            <w:hyperlink r:id="rId184" w:history="1">
              <w:r>
                <w:rPr>
                  <w:color w:val="0000FF"/>
                </w:rPr>
                <w:t>постановления</w:t>
              </w:r>
            </w:hyperlink>
            <w:r>
              <w:rPr>
                <w:color w:val="392C69"/>
              </w:rPr>
              <w:t xml:space="preserve"> Правительства Архангельской области</w:t>
            </w:r>
          </w:p>
          <w:p w:rsidR="001200AE" w:rsidRDefault="001200AE">
            <w:pPr>
              <w:pStyle w:val="ConsPlusNormal"/>
              <w:jc w:val="center"/>
            </w:pPr>
            <w:r>
              <w:rPr>
                <w:color w:val="392C69"/>
              </w:rPr>
              <w:t>от 29.12.2021 N 802-пп)</w:t>
            </w: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r>
    </w:tbl>
    <w:p w:rsidR="001200AE" w:rsidRDefault="001200AE">
      <w:pPr>
        <w:pStyle w:val="ConsPlusNormal"/>
        <w:jc w:val="center"/>
      </w:pPr>
    </w:p>
    <w:p w:rsidR="001200AE" w:rsidRDefault="001200AE">
      <w:pPr>
        <w:sectPr w:rsidR="001200AE">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737"/>
        <w:gridCol w:w="2891"/>
        <w:gridCol w:w="1587"/>
        <w:gridCol w:w="2608"/>
        <w:gridCol w:w="2551"/>
        <w:gridCol w:w="2324"/>
      </w:tblGrid>
      <w:tr w:rsidR="001200AE">
        <w:tc>
          <w:tcPr>
            <w:tcW w:w="2041" w:type="dxa"/>
            <w:tcBorders>
              <w:top w:val="single" w:sz="4" w:space="0" w:color="auto"/>
              <w:bottom w:val="single" w:sz="4" w:space="0" w:color="auto"/>
            </w:tcBorders>
          </w:tcPr>
          <w:p w:rsidR="001200AE" w:rsidRDefault="001200AE">
            <w:pPr>
              <w:pStyle w:val="ConsPlusNormal"/>
              <w:jc w:val="center"/>
            </w:pPr>
            <w:r>
              <w:lastRenderedPageBreak/>
              <w:t>Уровень органа государственной власти</w:t>
            </w:r>
          </w:p>
        </w:tc>
        <w:tc>
          <w:tcPr>
            <w:tcW w:w="737" w:type="dxa"/>
            <w:tcBorders>
              <w:top w:val="single" w:sz="4" w:space="0" w:color="auto"/>
              <w:bottom w:val="single" w:sz="4" w:space="0" w:color="auto"/>
            </w:tcBorders>
          </w:tcPr>
          <w:p w:rsidR="001200AE" w:rsidRDefault="001200AE">
            <w:pPr>
              <w:pStyle w:val="ConsPlusNormal"/>
              <w:jc w:val="center"/>
            </w:pPr>
            <w:r>
              <w:t>Вид связи</w:t>
            </w:r>
          </w:p>
        </w:tc>
        <w:tc>
          <w:tcPr>
            <w:tcW w:w="2891" w:type="dxa"/>
            <w:tcBorders>
              <w:top w:val="single" w:sz="4" w:space="0" w:color="auto"/>
              <w:bottom w:val="single" w:sz="4" w:space="0" w:color="auto"/>
            </w:tcBorders>
          </w:tcPr>
          <w:p w:rsidR="001200AE" w:rsidRDefault="001200AE">
            <w:pPr>
              <w:pStyle w:val="ConsPlusNormal"/>
              <w:jc w:val="center"/>
            </w:pPr>
            <w:r>
              <w:t>Количество средств связи</w:t>
            </w:r>
          </w:p>
        </w:tc>
        <w:tc>
          <w:tcPr>
            <w:tcW w:w="1587" w:type="dxa"/>
            <w:tcBorders>
              <w:top w:val="single" w:sz="4" w:space="0" w:color="auto"/>
              <w:bottom w:val="single" w:sz="4" w:space="0" w:color="auto"/>
            </w:tcBorders>
          </w:tcPr>
          <w:p w:rsidR="001200AE" w:rsidRDefault="001200AE">
            <w:pPr>
              <w:pStyle w:val="ConsPlusNormal"/>
              <w:jc w:val="center"/>
            </w:pPr>
            <w:r>
              <w:t>Количество SIM-карт на одну должность государственной гражданской службы Архангельской области</w:t>
            </w:r>
          </w:p>
        </w:tc>
        <w:tc>
          <w:tcPr>
            <w:tcW w:w="2608" w:type="dxa"/>
            <w:tcBorders>
              <w:top w:val="single" w:sz="4" w:space="0" w:color="auto"/>
              <w:bottom w:val="single" w:sz="4" w:space="0" w:color="auto"/>
            </w:tcBorders>
          </w:tcPr>
          <w:p w:rsidR="001200AE" w:rsidRDefault="001200AE">
            <w:pPr>
              <w:pStyle w:val="ConsPlusNormal"/>
              <w:jc w:val="center"/>
            </w:pPr>
            <w:r>
              <w:t xml:space="preserve">Цена приобретения средств связи </w:t>
            </w:r>
            <w:hyperlink w:anchor="P1087" w:history="1">
              <w:r>
                <w:rPr>
                  <w:color w:val="0000FF"/>
                </w:rPr>
                <w:t>&lt;1&gt;</w:t>
              </w:r>
            </w:hyperlink>
          </w:p>
        </w:tc>
        <w:tc>
          <w:tcPr>
            <w:tcW w:w="2551" w:type="dxa"/>
            <w:tcBorders>
              <w:top w:val="single" w:sz="4" w:space="0" w:color="auto"/>
              <w:bottom w:val="single" w:sz="4" w:space="0" w:color="auto"/>
            </w:tcBorders>
          </w:tcPr>
          <w:p w:rsidR="001200AE" w:rsidRDefault="001200AE">
            <w:pPr>
              <w:pStyle w:val="ConsPlusNormal"/>
              <w:jc w:val="center"/>
            </w:pPr>
            <w:r>
              <w:t>Расходы на услуги связи</w:t>
            </w:r>
          </w:p>
        </w:tc>
        <w:tc>
          <w:tcPr>
            <w:tcW w:w="2324" w:type="dxa"/>
            <w:tcBorders>
              <w:top w:val="single" w:sz="4" w:space="0" w:color="auto"/>
              <w:bottom w:val="single" w:sz="4" w:space="0" w:color="auto"/>
            </w:tcBorders>
          </w:tcPr>
          <w:p w:rsidR="001200AE" w:rsidRDefault="001200AE">
            <w:pPr>
              <w:pStyle w:val="ConsPlusNormal"/>
              <w:jc w:val="center"/>
            </w:pPr>
            <w:r>
              <w:t>Категория должностей государственной гражданской службы Архангельской области</w:t>
            </w:r>
          </w:p>
        </w:tc>
      </w:tr>
      <w:tr w:rsidR="001200AE">
        <w:tc>
          <w:tcPr>
            <w:tcW w:w="2041" w:type="dxa"/>
            <w:tcBorders>
              <w:top w:val="single" w:sz="4" w:space="0" w:color="auto"/>
              <w:bottom w:val="single" w:sz="4" w:space="0" w:color="auto"/>
            </w:tcBorders>
          </w:tcPr>
          <w:p w:rsidR="001200AE" w:rsidRDefault="001200AE">
            <w:pPr>
              <w:pStyle w:val="ConsPlusNormal"/>
              <w:jc w:val="center"/>
            </w:pPr>
            <w:r>
              <w:t>1</w:t>
            </w:r>
          </w:p>
        </w:tc>
        <w:tc>
          <w:tcPr>
            <w:tcW w:w="737" w:type="dxa"/>
            <w:tcBorders>
              <w:top w:val="single" w:sz="4" w:space="0" w:color="auto"/>
              <w:bottom w:val="single" w:sz="4" w:space="0" w:color="auto"/>
            </w:tcBorders>
          </w:tcPr>
          <w:p w:rsidR="001200AE" w:rsidRDefault="001200AE">
            <w:pPr>
              <w:pStyle w:val="ConsPlusNormal"/>
              <w:jc w:val="center"/>
            </w:pPr>
            <w:r>
              <w:t>2</w:t>
            </w:r>
          </w:p>
        </w:tc>
        <w:tc>
          <w:tcPr>
            <w:tcW w:w="2891" w:type="dxa"/>
            <w:tcBorders>
              <w:top w:val="single" w:sz="4" w:space="0" w:color="auto"/>
              <w:bottom w:val="single" w:sz="4" w:space="0" w:color="auto"/>
            </w:tcBorders>
          </w:tcPr>
          <w:p w:rsidR="001200AE" w:rsidRDefault="001200AE">
            <w:pPr>
              <w:pStyle w:val="ConsPlusNormal"/>
              <w:jc w:val="center"/>
            </w:pPr>
            <w:r>
              <w:t>3</w:t>
            </w:r>
          </w:p>
        </w:tc>
        <w:tc>
          <w:tcPr>
            <w:tcW w:w="1587" w:type="dxa"/>
            <w:tcBorders>
              <w:top w:val="single" w:sz="4" w:space="0" w:color="auto"/>
              <w:bottom w:val="single" w:sz="4" w:space="0" w:color="auto"/>
            </w:tcBorders>
          </w:tcPr>
          <w:p w:rsidR="001200AE" w:rsidRDefault="001200AE">
            <w:pPr>
              <w:pStyle w:val="ConsPlusNormal"/>
              <w:jc w:val="center"/>
            </w:pPr>
            <w:r>
              <w:t>4</w:t>
            </w:r>
          </w:p>
        </w:tc>
        <w:tc>
          <w:tcPr>
            <w:tcW w:w="2608" w:type="dxa"/>
            <w:tcBorders>
              <w:top w:val="single" w:sz="4" w:space="0" w:color="auto"/>
              <w:bottom w:val="single" w:sz="4" w:space="0" w:color="auto"/>
            </w:tcBorders>
          </w:tcPr>
          <w:p w:rsidR="001200AE" w:rsidRDefault="001200AE">
            <w:pPr>
              <w:pStyle w:val="ConsPlusNormal"/>
              <w:jc w:val="center"/>
            </w:pPr>
            <w:r>
              <w:t>5</w:t>
            </w:r>
          </w:p>
        </w:tc>
        <w:tc>
          <w:tcPr>
            <w:tcW w:w="2551" w:type="dxa"/>
            <w:tcBorders>
              <w:top w:val="single" w:sz="4" w:space="0" w:color="auto"/>
              <w:bottom w:val="single" w:sz="4" w:space="0" w:color="auto"/>
            </w:tcBorders>
          </w:tcPr>
          <w:p w:rsidR="001200AE" w:rsidRDefault="001200AE">
            <w:pPr>
              <w:pStyle w:val="ConsPlusNormal"/>
              <w:jc w:val="center"/>
            </w:pPr>
            <w:r>
              <w:t>6</w:t>
            </w:r>
          </w:p>
        </w:tc>
        <w:tc>
          <w:tcPr>
            <w:tcW w:w="2324" w:type="dxa"/>
            <w:tcBorders>
              <w:top w:val="single" w:sz="4" w:space="0" w:color="auto"/>
              <w:bottom w:val="single" w:sz="4" w:space="0" w:color="auto"/>
            </w:tcBorders>
          </w:tcPr>
          <w:p w:rsidR="001200AE" w:rsidRDefault="001200AE">
            <w:pPr>
              <w:pStyle w:val="ConsPlusNormal"/>
              <w:jc w:val="center"/>
            </w:pPr>
            <w:r>
              <w:t>7</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single" w:sz="4" w:space="0" w:color="auto"/>
              <w:left w:val="nil"/>
              <w:bottom w:val="nil"/>
              <w:right w:val="nil"/>
            </w:tcBorders>
          </w:tcPr>
          <w:p w:rsidR="001200AE" w:rsidRDefault="001200AE">
            <w:pPr>
              <w:pStyle w:val="ConsPlusNormal"/>
            </w:pPr>
            <w:r>
              <w:t>I. Государственные органы Архангельской области</w:t>
            </w:r>
          </w:p>
        </w:tc>
        <w:tc>
          <w:tcPr>
            <w:tcW w:w="737" w:type="dxa"/>
            <w:tcBorders>
              <w:top w:val="single" w:sz="4" w:space="0" w:color="auto"/>
              <w:left w:val="nil"/>
              <w:bottom w:val="nil"/>
              <w:right w:val="nil"/>
            </w:tcBorders>
          </w:tcPr>
          <w:p w:rsidR="001200AE" w:rsidRDefault="001200AE">
            <w:pPr>
              <w:pStyle w:val="ConsPlusNormal"/>
              <w:jc w:val="center"/>
            </w:pPr>
            <w:r>
              <w:t>подвижная связь</w:t>
            </w:r>
          </w:p>
        </w:tc>
        <w:tc>
          <w:tcPr>
            <w:tcW w:w="2891" w:type="dxa"/>
            <w:tcBorders>
              <w:top w:val="single" w:sz="4" w:space="0" w:color="auto"/>
              <w:left w:val="nil"/>
              <w:bottom w:val="nil"/>
              <w:right w:val="nil"/>
            </w:tcBorders>
          </w:tcPr>
          <w:p w:rsidR="001200AE" w:rsidRDefault="001200AE">
            <w:pPr>
              <w:pStyle w:val="ConsPlusNormal"/>
            </w:pPr>
            <w:r>
              <w:t>не более 1 единицы в расчете на государственного гражданского служащего Архангельской области (далее - гражданский служащий), замещающего должность государственной гражданской службы Архангельской области (далее -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области</w:t>
            </w:r>
          </w:p>
        </w:tc>
        <w:tc>
          <w:tcPr>
            <w:tcW w:w="1587" w:type="dxa"/>
            <w:tcBorders>
              <w:top w:val="single" w:sz="4" w:space="0" w:color="auto"/>
              <w:left w:val="nil"/>
              <w:bottom w:val="nil"/>
              <w:right w:val="nil"/>
            </w:tcBorders>
          </w:tcPr>
          <w:p w:rsidR="001200AE" w:rsidRDefault="001200AE">
            <w:pPr>
              <w:pStyle w:val="ConsPlusNormal"/>
              <w:jc w:val="center"/>
            </w:pPr>
            <w:r>
              <w:t>1</w:t>
            </w:r>
          </w:p>
        </w:tc>
        <w:tc>
          <w:tcPr>
            <w:tcW w:w="2608" w:type="dxa"/>
            <w:tcBorders>
              <w:top w:val="single" w:sz="4" w:space="0" w:color="auto"/>
              <w:left w:val="nil"/>
              <w:bottom w:val="nil"/>
              <w:right w:val="nil"/>
            </w:tcBorders>
          </w:tcPr>
          <w:p w:rsidR="001200AE" w:rsidRDefault="001200AE">
            <w:pPr>
              <w:pStyle w:val="ConsPlusNormal"/>
            </w:pPr>
            <w:r>
              <w:t>не более 15,0 тыс. рублей включительно за 1 единицу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области</w:t>
            </w:r>
          </w:p>
        </w:tc>
        <w:tc>
          <w:tcPr>
            <w:tcW w:w="2551" w:type="dxa"/>
            <w:tcBorders>
              <w:top w:val="single" w:sz="4" w:space="0" w:color="auto"/>
              <w:left w:val="nil"/>
              <w:bottom w:val="nil"/>
              <w:right w:val="nil"/>
            </w:tcBorders>
          </w:tcPr>
          <w:p w:rsidR="001200AE" w:rsidRDefault="001200AE">
            <w:pPr>
              <w:pStyle w:val="ConsPlusNormal"/>
            </w:pPr>
            <w:r>
              <w:t>ежемесячные расходы не более 4,0 тыс. рублей включительно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области</w:t>
            </w:r>
          </w:p>
        </w:tc>
        <w:tc>
          <w:tcPr>
            <w:tcW w:w="2324" w:type="dxa"/>
            <w:tcBorders>
              <w:top w:val="single" w:sz="4" w:space="0" w:color="auto"/>
              <w:left w:val="nil"/>
              <w:bottom w:val="nil"/>
              <w:right w:val="nil"/>
            </w:tcBorders>
          </w:tcPr>
          <w:p w:rsidR="001200AE" w:rsidRDefault="001200AE">
            <w:pPr>
              <w:pStyle w:val="ConsPlusNormal"/>
            </w:pPr>
            <w:r>
              <w:t xml:space="preserve">категории и группы должностей приводятся в соответствии с </w:t>
            </w:r>
            <w:hyperlink r:id="rId185" w:history="1">
              <w:r>
                <w:rPr>
                  <w:color w:val="0000FF"/>
                </w:rPr>
                <w:t>указом</w:t>
              </w:r>
            </w:hyperlink>
            <w:r>
              <w:t xml:space="preserve"> Губернатора Архангельской области от 30 декабря 2014 года N 136-у "Об утверждении реестра должностей государственной гражданской службы Архангельской области" (далее - реестр)</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p>
        </w:tc>
        <w:tc>
          <w:tcPr>
            <w:tcW w:w="737" w:type="dxa"/>
            <w:tcBorders>
              <w:top w:val="nil"/>
              <w:left w:val="nil"/>
              <w:bottom w:val="nil"/>
              <w:right w:val="nil"/>
            </w:tcBorders>
          </w:tcPr>
          <w:p w:rsidR="001200AE" w:rsidRDefault="001200AE">
            <w:pPr>
              <w:pStyle w:val="ConsPlusNormal"/>
            </w:pPr>
          </w:p>
        </w:tc>
        <w:tc>
          <w:tcPr>
            <w:tcW w:w="2891" w:type="dxa"/>
            <w:tcBorders>
              <w:top w:val="nil"/>
              <w:left w:val="nil"/>
              <w:bottom w:val="nil"/>
              <w:right w:val="nil"/>
            </w:tcBorders>
          </w:tcPr>
          <w:p w:rsidR="001200AE" w:rsidRDefault="001200AE">
            <w:pPr>
              <w:pStyle w:val="ConsPlusNormal"/>
            </w:pPr>
            <w:r>
              <w:t xml:space="preserve">не более 1 единицы в </w:t>
            </w:r>
            <w:r>
              <w:lastRenderedPageBreak/>
              <w:t>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1587" w:type="dxa"/>
            <w:tcBorders>
              <w:top w:val="nil"/>
              <w:left w:val="nil"/>
              <w:bottom w:val="nil"/>
              <w:right w:val="nil"/>
            </w:tcBorders>
          </w:tcPr>
          <w:p w:rsidR="001200AE" w:rsidRDefault="001200AE">
            <w:pPr>
              <w:pStyle w:val="ConsPlusNormal"/>
              <w:jc w:val="center"/>
            </w:pPr>
            <w:r>
              <w:lastRenderedPageBreak/>
              <w:t>1</w:t>
            </w:r>
          </w:p>
        </w:tc>
        <w:tc>
          <w:tcPr>
            <w:tcW w:w="2608" w:type="dxa"/>
            <w:tcBorders>
              <w:top w:val="nil"/>
              <w:left w:val="nil"/>
              <w:bottom w:val="nil"/>
              <w:right w:val="nil"/>
            </w:tcBorders>
          </w:tcPr>
          <w:p w:rsidR="001200AE" w:rsidRDefault="001200AE">
            <w:pPr>
              <w:pStyle w:val="ConsPlusNormal"/>
            </w:pPr>
            <w:r>
              <w:t xml:space="preserve">не более 15,0 тыс. рублей </w:t>
            </w:r>
            <w:r>
              <w:lastRenderedPageBreak/>
              <w:t>включительно за 1 единицу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551" w:type="dxa"/>
            <w:tcBorders>
              <w:top w:val="nil"/>
              <w:left w:val="nil"/>
              <w:bottom w:val="nil"/>
              <w:right w:val="nil"/>
            </w:tcBorders>
          </w:tcPr>
          <w:p w:rsidR="001200AE" w:rsidRDefault="001200AE">
            <w:pPr>
              <w:pStyle w:val="ConsPlusNormal"/>
            </w:pPr>
            <w:r>
              <w:lastRenderedPageBreak/>
              <w:t xml:space="preserve">ежемесячные расходы не </w:t>
            </w:r>
            <w:r>
              <w:lastRenderedPageBreak/>
              <w:t>более 4,0 тыс. рублей включительно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324" w:type="dxa"/>
            <w:tcBorders>
              <w:top w:val="nil"/>
              <w:left w:val="nil"/>
              <w:bottom w:val="nil"/>
              <w:right w:val="nil"/>
            </w:tcBorders>
          </w:tcPr>
          <w:p w:rsidR="001200AE" w:rsidRDefault="001200AE">
            <w:pPr>
              <w:pStyle w:val="ConsPlusNormal"/>
            </w:pPr>
            <w:r>
              <w:lastRenderedPageBreak/>
              <w:t xml:space="preserve">категории и группы </w:t>
            </w:r>
            <w:r>
              <w:lastRenderedPageBreak/>
              <w:t>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p>
        </w:tc>
        <w:tc>
          <w:tcPr>
            <w:tcW w:w="737" w:type="dxa"/>
            <w:tcBorders>
              <w:top w:val="nil"/>
              <w:left w:val="nil"/>
              <w:bottom w:val="nil"/>
              <w:right w:val="nil"/>
            </w:tcBorders>
          </w:tcPr>
          <w:p w:rsidR="001200AE" w:rsidRDefault="001200AE">
            <w:pPr>
              <w:pStyle w:val="ConsPlusNormal"/>
            </w:pPr>
          </w:p>
        </w:tc>
        <w:tc>
          <w:tcPr>
            <w:tcW w:w="2891" w:type="dxa"/>
            <w:tcBorders>
              <w:top w:val="nil"/>
              <w:left w:val="nil"/>
              <w:bottom w:val="nil"/>
              <w:right w:val="nil"/>
            </w:tcBorders>
          </w:tcPr>
          <w:p w:rsidR="001200AE" w:rsidRDefault="001200AE">
            <w:pPr>
              <w:pStyle w:val="ConsPlusNormal"/>
            </w:pPr>
            <w:r>
              <w:t>не более 1 единицы в расчете на гражданского служащего, замещающего должность, относящуюся к главной группе должностей категории "руководители"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1587" w:type="dxa"/>
            <w:tcBorders>
              <w:top w:val="nil"/>
              <w:left w:val="nil"/>
              <w:bottom w:val="nil"/>
              <w:right w:val="nil"/>
            </w:tcBorders>
          </w:tcPr>
          <w:p w:rsidR="001200AE" w:rsidRDefault="001200AE">
            <w:pPr>
              <w:pStyle w:val="ConsPlusNormal"/>
              <w:jc w:val="center"/>
            </w:pPr>
            <w:r>
              <w:t>1</w:t>
            </w:r>
          </w:p>
        </w:tc>
        <w:tc>
          <w:tcPr>
            <w:tcW w:w="2608" w:type="dxa"/>
            <w:tcBorders>
              <w:top w:val="nil"/>
              <w:left w:val="nil"/>
              <w:bottom w:val="nil"/>
              <w:right w:val="nil"/>
            </w:tcBorders>
          </w:tcPr>
          <w:p w:rsidR="001200AE" w:rsidRDefault="001200AE">
            <w:pPr>
              <w:pStyle w:val="ConsPlusNormal"/>
            </w:pPr>
            <w:r>
              <w:t xml:space="preserve">не более 15,0 тыс. рублей включительно за 1 единицу в расчете на гражданского служащего, замещающего должность, относящуюся к главной группе должностей категории "руководители"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w:t>
            </w:r>
            <w:r>
              <w:lastRenderedPageBreak/>
              <w:t>должность начальника управления министерства Архангельской области</w:t>
            </w:r>
          </w:p>
        </w:tc>
        <w:tc>
          <w:tcPr>
            <w:tcW w:w="2551" w:type="dxa"/>
            <w:tcBorders>
              <w:top w:val="nil"/>
              <w:left w:val="nil"/>
              <w:bottom w:val="nil"/>
              <w:right w:val="nil"/>
            </w:tcBorders>
          </w:tcPr>
          <w:p w:rsidR="001200AE" w:rsidRDefault="001200AE">
            <w:pPr>
              <w:pStyle w:val="ConsPlusNormal"/>
            </w:pPr>
            <w:r>
              <w:lastRenderedPageBreak/>
              <w:t xml:space="preserve">ежемесячные расходы не более 4,0 тыс. рублей в расчете на гражданского служащего, замещающего должность, относящуюся к главной группе должностей категории "руководители"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w:t>
            </w:r>
            <w:r>
              <w:lastRenderedPageBreak/>
              <w:t>служащих, замещающих должность начальника управления министерства Архангельской области</w:t>
            </w:r>
          </w:p>
        </w:tc>
        <w:tc>
          <w:tcPr>
            <w:tcW w:w="2324" w:type="dxa"/>
            <w:tcBorders>
              <w:top w:val="nil"/>
              <w:left w:val="nil"/>
              <w:bottom w:val="nil"/>
              <w:right w:val="nil"/>
            </w:tcBorders>
          </w:tcPr>
          <w:p w:rsidR="001200AE" w:rsidRDefault="001200AE">
            <w:pPr>
              <w:pStyle w:val="ConsPlusNormal"/>
            </w:pPr>
            <w:r>
              <w:lastRenderedPageBreak/>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p>
        </w:tc>
        <w:tc>
          <w:tcPr>
            <w:tcW w:w="737" w:type="dxa"/>
            <w:tcBorders>
              <w:top w:val="nil"/>
              <w:left w:val="nil"/>
              <w:bottom w:val="nil"/>
              <w:right w:val="nil"/>
            </w:tcBorders>
          </w:tcPr>
          <w:p w:rsidR="001200AE" w:rsidRDefault="001200AE">
            <w:pPr>
              <w:pStyle w:val="ConsPlusNormal"/>
            </w:pPr>
          </w:p>
        </w:tc>
        <w:tc>
          <w:tcPr>
            <w:tcW w:w="2891" w:type="dxa"/>
            <w:tcBorders>
              <w:top w:val="nil"/>
              <w:left w:val="nil"/>
              <w:bottom w:val="nil"/>
              <w:right w:val="nil"/>
            </w:tcBorders>
          </w:tcPr>
          <w:p w:rsidR="001200AE" w:rsidRDefault="001200AE">
            <w:pPr>
              <w:pStyle w:val="ConsPlusNormal"/>
            </w:pPr>
            <w:r>
              <w:t>не более 1 единицы в расчете на 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депутатов, представительствах Архангельской области</w:t>
            </w:r>
          </w:p>
        </w:tc>
        <w:tc>
          <w:tcPr>
            <w:tcW w:w="1587" w:type="dxa"/>
            <w:tcBorders>
              <w:top w:val="nil"/>
              <w:left w:val="nil"/>
              <w:bottom w:val="nil"/>
              <w:right w:val="nil"/>
            </w:tcBorders>
          </w:tcPr>
          <w:p w:rsidR="001200AE" w:rsidRDefault="001200AE">
            <w:pPr>
              <w:pStyle w:val="ConsPlusNormal"/>
              <w:jc w:val="center"/>
            </w:pPr>
            <w:r>
              <w:t>1</w:t>
            </w:r>
          </w:p>
        </w:tc>
        <w:tc>
          <w:tcPr>
            <w:tcW w:w="2608" w:type="dxa"/>
            <w:tcBorders>
              <w:top w:val="nil"/>
              <w:left w:val="nil"/>
              <w:bottom w:val="nil"/>
              <w:right w:val="nil"/>
            </w:tcBorders>
          </w:tcPr>
          <w:p w:rsidR="001200AE" w:rsidRDefault="001200AE">
            <w:pPr>
              <w:pStyle w:val="ConsPlusNormal"/>
            </w:pPr>
            <w:r>
              <w:t>не более 10,0 тыс. рублей включительно за 1 единицу в расчете на 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депутатов, представительствах Архангельской области</w:t>
            </w:r>
          </w:p>
        </w:tc>
        <w:tc>
          <w:tcPr>
            <w:tcW w:w="2551" w:type="dxa"/>
            <w:tcBorders>
              <w:top w:val="nil"/>
              <w:left w:val="nil"/>
              <w:bottom w:val="nil"/>
              <w:right w:val="nil"/>
            </w:tcBorders>
          </w:tcPr>
          <w:p w:rsidR="001200AE" w:rsidRDefault="001200AE">
            <w:pPr>
              <w:pStyle w:val="ConsPlusNormal"/>
            </w:pPr>
            <w:r>
              <w:t>ежемесячные расходы не более 2,0 тыс. рублей в расчете на 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депутатов, представительствах Архангельской области</w:t>
            </w:r>
          </w:p>
        </w:tc>
        <w:tc>
          <w:tcPr>
            <w:tcW w:w="2324" w:type="dxa"/>
            <w:tcBorders>
              <w:top w:val="nil"/>
              <w:left w:val="nil"/>
              <w:bottom w:val="nil"/>
              <w:right w:val="nil"/>
            </w:tcBorders>
          </w:tcPr>
          <w:p w:rsidR="001200AE" w:rsidRDefault="001200AE">
            <w:pPr>
              <w:pStyle w:val="ConsPlusNormal"/>
            </w:pPr>
            <w:r>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r>
              <w:t>в том числе</w:t>
            </w:r>
          </w:p>
        </w:tc>
        <w:tc>
          <w:tcPr>
            <w:tcW w:w="737" w:type="dxa"/>
            <w:tcBorders>
              <w:top w:val="nil"/>
              <w:left w:val="nil"/>
              <w:bottom w:val="nil"/>
              <w:right w:val="nil"/>
            </w:tcBorders>
          </w:tcPr>
          <w:p w:rsidR="001200AE" w:rsidRDefault="001200AE">
            <w:pPr>
              <w:pStyle w:val="ConsPlusNormal"/>
            </w:pPr>
          </w:p>
        </w:tc>
        <w:tc>
          <w:tcPr>
            <w:tcW w:w="2891" w:type="dxa"/>
            <w:tcBorders>
              <w:top w:val="nil"/>
              <w:left w:val="nil"/>
              <w:bottom w:val="nil"/>
              <w:right w:val="nil"/>
            </w:tcBorders>
          </w:tcPr>
          <w:p w:rsidR="001200AE" w:rsidRDefault="001200AE">
            <w:pPr>
              <w:pStyle w:val="ConsPlusNormal"/>
            </w:pPr>
          </w:p>
        </w:tc>
        <w:tc>
          <w:tcPr>
            <w:tcW w:w="1587" w:type="dxa"/>
            <w:tcBorders>
              <w:top w:val="nil"/>
              <w:left w:val="nil"/>
              <w:bottom w:val="nil"/>
              <w:right w:val="nil"/>
            </w:tcBorders>
          </w:tcPr>
          <w:p w:rsidR="001200AE" w:rsidRDefault="001200AE">
            <w:pPr>
              <w:pStyle w:val="ConsPlusNormal"/>
            </w:pPr>
          </w:p>
        </w:tc>
        <w:tc>
          <w:tcPr>
            <w:tcW w:w="2608" w:type="dxa"/>
            <w:tcBorders>
              <w:top w:val="nil"/>
              <w:left w:val="nil"/>
              <w:bottom w:val="nil"/>
              <w:right w:val="nil"/>
            </w:tcBorders>
          </w:tcPr>
          <w:p w:rsidR="001200AE" w:rsidRDefault="001200AE">
            <w:pPr>
              <w:pStyle w:val="ConsPlusNormal"/>
            </w:pPr>
          </w:p>
        </w:tc>
        <w:tc>
          <w:tcPr>
            <w:tcW w:w="2551" w:type="dxa"/>
            <w:tcBorders>
              <w:top w:val="nil"/>
              <w:left w:val="nil"/>
              <w:bottom w:val="nil"/>
              <w:right w:val="nil"/>
            </w:tcBorders>
          </w:tcPr>
          <w:p w:rsidR="001200AE" w:rsidRDefault="001200AE">
            <w:pPr>
              <w:pStyle w:val="ConsPlusNormal"/>
            </w:pPr>
          </w:p>
        </w:tc>
        <w:tc>
          <w:tcPr>
            <w:tcW w:w="2324"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2041" w:type="dxa"/>
            <w:vMerge w:val="restart"/>
            <w:tcBorders>
              <w:top w:val="nil"/>
              <w:left w:val="nil"/>
              <w:bottom w:val="nil"/>
              <w:right w:val="nil"/>
            </w:tcBorders>
          </w:tcPr>
          <w:p w:rsidR="001200AE" w:rsidRDefault="001200AE">
            <w:pPr>
              <w:pStyle w:val="ConsPlusNormal"/>
            </w:pPr>
            <w:r>
              <w:t>администрация Губернатора Архангельской области и Правительства Архангельской области (далее - администрация)</w:t>
            </w:r>
          </w:p>
        </w:tc>
        <w:tc>
          <w:tcPr>
            <w:tcW w:w="737" w:type="dxa"/>
            <w:tcBorders>
              <w:top w:val="nil"/>
              <w:left w:val="nil"/>
              <w:bottom w:val="nil"/>
              <w:right w:val="nil"/>
            </w:tcBorders>
          </w:tcPr>
          <w:p w:rsidR="001200AE" w:rsidRDefault="001200AE">
            <w:pPr>
              <w:pStyle w:val="ConsPlusNormal"/>
              <w:jc w:val="center"/>
            </w:pPr>
            <w:r>
              <w:t>подвижная связь</w:t>
            </w:r>
          </w:p>
        </w:tc>
        <w:tc>
          <w:tcPr>
            <w:tcW w:w="2891" w:type="dxa"/>
            <w:tcBorders>
              <w:top w:val="nil"/>
              <w:left w:val="nil"/>
              <w:bottom w:val="nil"/>
              <w:right w:val="nil"/>
            </w:tcBorders>
          </w:tcPr>
          <w:p w:rsidR="001200AE" w:rsidRDefault="001200AE">
            <w:pPr>
              <w:pStyle w:val="ConsPlusNormal"/>
            </w:pPr>
            <w:r>
              <w:t>1) не более 1 единицы в расчете на гражданского служащего, замещающего должность категории "руководители":</w:t>
            </w:r>
          </w:p>
        </w:tc>
        <w:tc>
          <w:tcPr>
            <w:tcW w:w="1587" w:type="dxa"/>
            <w:tcBorders>
              <w:top w:val="nil"/>
              <w:left w:val="nil"/>
              <w:bottom w:val="nil"/>
              <w:right w:val="nil"/>
            </w:tcBorders>
          </w:tcPr>
          <w:p w:rsidR="001200AE" w:rsidRDefault="001200AE">
            <w:pPr>
              <w:pStyle w:val="ConsPlusNormal"/>
            </w:pPr>
          </w:p>
        </w:tc>
        <w:tc>
          <w:tcPr>
            <w:tcW w:w="2608" w:type="dxa"/>
            <w:tcBorders>
              <w:top w:val="nil"/>
              <w:left w:val="nil"/>
              <w:bottom w:val="nil"/>
              <w:right w:val="nil"/>
            </w:tcBorders>
          </w:tcPr>
          <w:p w:rsidR="001200AE" w:rsidRDefault="001200AE">
            <w:pPr>
              <w:pStyle w:val="ConsPlusNormal"/>
            </w:pPr>
          </w:p>
        </w:tc>
        <w:tc>
          <w:tcPr>
            <w:tcW w:w="2551" w:type="dxa"/>
            <w:tcBorders>
              <w:top w:val="nil"/>
              <w:left w:val="nil"/>
              <w:bottom w:val="nil"/>
              <w:right w:val="nil"/>
            </w:tcBorders>
          </w:tcPr>
          <w:p w:rsidR="001200AE" w:rsidRDefault="001200AE">
            <w:pPr>
              <w:pStyle w:val="ConsPlusNormal"/>
            </w:pPr>
          </w:p>
        </w:tc>
        <w:tc>
          <w:tcPr>
            <w:tcW w:w="2324" w:type="dxa"/>
            <w:tcBorders>
              <w:top w:val="nil"/>
              <w:left w:val="nil"/>
              <w:bottom w:val="nil"/>
              <w:right w:val="nil"/>
            </w:tcBorders>
          </w:tcPr>
          <w:p w:rsidR="001200AE" w:rsidRDefault="001200AE">
            <w:pPr>
              <w:pStyle w:val="ConsPlusNormal"/>
            </w:pPr>
            <w:r>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041" w:type="dxa"/>
            <w:vMerge/>
            <w:tcBorders>
              <w:top w:val="nil"/>
              <w:left w:val="nil"/>
              <w:bottom w:val="nil"/>
              <w:right w:val="nil"/>
            </w:tcBorders>
          </w:tcPr>
          <w:p w:rsidR="001200AE" w:rsidRDefault="001200AE">
            <w:pPr>
              <w:spacing w:after="1" w:line="0" w:lineRule="atLeast"/>
            </w:pPr>
          </w:p>
        </w:tc>
        <w:tc>
          <w:tcPr>
            <w:tcW w:w="737" w:type="dxa"/>
            <w:tcBorders>
              <w:top w:val="nil"/>
              <w:left w:val="nil"/>
              <w:bottom w:val="nil"/>
              <w:right w:val="nil"/>
            </w:tcBorders>
          </w:tcPr>
          <w:p w:rsidR="001200AE" w:rsidRDefault="001200AE">
            <w:pPr>
              <w:pStyle w:val="ConsPlusNormal"/>
            </w:pPr>
          </w:p>
        </w:tc>
        <w:tc>
          <w:tcPr>
            <w:tcW w:w="2891" w:type="dxa"/>
            <w:tcBorders>
              <w:top w:val="nil"/>
              <w:left w:val="nil"/>
              <w:bottom w:val="nil"/>
              <w:right w:val="nil"/>
            </w:tcBorders>
          </w:tcPr>
          <w:p w:rsidR="001200AE" w:rsidRDefault="001200AE">
            <w:pPr>
              <w:pStyle w:val="ConsPlusNormal"/>
            </w:pPr>
            <w:r>
              <w:t xml:space="preserve">первый заместитель руководителя администрации, заместитель руководителя администрации, </w:t>
            </w:r>
            <w:r>
              <w:lastRenderedPageBreak/>
              <w:t>руководители структурных подразделений администрации, за исключением начальников отделов, руководители представительств Архангельской области, заместители руководителей представительств Архангельской области, начальник секретариата Губернатора Архангельской области</w:t>
            </w:r>
          </w:p>
        </w:tc>
        <w:tc>
          <w:tcPr>
            <w:tcW w:w="1587" w:type="dxa"/>
            <w:tcBorders>
              <w:top w:val="nil"/>
              <w:left w:val="nil"/>
              <w:bottom w:val="nil"/>
              <w:right w:val="nil"/>
            </w:tcBorders>
          </w:tcPr>
          <w:p w:rsidR="001200AE" w:rsidRDefault="001200AE">
            <w:pPr>
              <w:pStyle w:val="ConsPlusNormal"/>
              <w:jc w:val="center"/>
            </w:pPr>
            <w:r>
              <w:lastRenderedPageBreak/>
              <w:t>1</w:t>
            </w:r>
          </w:p>
        </w:tc>
        <w:tc>
          <w:tcPr>
            <w:tcW w:w="2608" w:type="dxa"/>
            <w:tcBorders>
              <w:top w:val="nil"/>
              <w:left w:val="nil"/>
              <w:bottom w:val="nil"/>
              <w:right w:val="nil"/>
            </w:tcBorders>
          </w:tcPr>
          <w:p w:rsidR="001200AE" w:rsidRDefault="001200AE">
            <w:pPr>
              <w:pStyle w:val="ConsPlusNormal"/>
            </w:pPr>
            <w:r>
              <w:t xml:space="preserve">не более 15,0 тыс. рублей включительно за 1 единицу в расчете на гражданского служащего, замещающего должность </w:t>
            </w:r>
            <w:r>
              <w:lastRenderedPageBreak/>
              <w:t>категории "руководители"</w:t>
            </w:r>
          </w:p>
        </w:tc>
        <w:tc>
          <w:tcPr>
            <w:tcW w:w="2551" w:type="dxa"/>
            <w:tcBorders>
              <w:top w:val="nil"/>
              <w:left w:val="nil"/>
              <w:bottom w:val="nil"/>
              <w:right w:val="nil"/>
            </w:tcBorders>
          </w:tcPr>
          <w:p w:rsidR="001200AE" w:rsidRDefault="001200AE">
            <w:pPr>
              <w:pStyle w:val="ConsPlusNormal"/>
            </w:pPr>
            <w:r>
              <w:lastRenderedPageBreak/>
              <w:t xml:space="preserve">ежемесячные расходы не более 4,0 тыс. рублей включительно в расчете на гражданского служащего, </w:t>
            </w:r>
            <w:r>
              <w:lastRenderedPageBreak/>
              <w:t>замещающего должность категории "руководители"</w:t>
            </w:r>
          </w:p>
        </w:tc>
        <w:tc>
          <w:tcPr>
            <w:tcW w:w="2324"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p>
        </w:tc>
        <w:tc>
          <w:tcPr>
            <w:tcW w:w="737" w:type="dxa"/>
            <w:tcBorders>
              <w:top w:val="nil"/>
              <w:left w:val="nil"/>
              <w:bottom w:val="nil"/>
              <w:right w:val="nil"/>
            </w:tcBorders>
          </w:tcPr>
          <w:p w:rsidR="001200AE" w:rsidRDefault="001200AE">
            <w:pPr>
              <w:pStyle w:val="ConsPlusNormal"/>
            </w:pPr>
          </w:p>
        </w:tc>
        <w:tc>
          <w:tcPr>
            <w:tcW w:w="2891" w:type="dxa"/>
            <w:tcBorders>
              <w:top w:val="nil"/>
              <w:left w:val="nil"/>
              <w:bottom w:val="nil"/>
              <w:right w:val="nil"/>
            </w:tcBorders>
          </w:tcPr>
          <w:p w:rsidR="001200AE" w:rsidRDefault="001200AE">
            <w:pPr>
              <w:pStyle w:val="ConsPlusNormal"/>
            </w:pPr>
            <w:r>
              <w:t>начальники отделов</w:t>
            </w:r>
          </w:p>
        </w:tc>
        <w:tc>
          <w:tcPr>
            <w:tcW w:w="1587" w:type="dxa"/>
            <w:tcBorders>
              <w:top w:val="nil"/>
              <w:left w:val="nil"/>
              <w:bottom w:val="nil"/>
              <w:right w:val="nil"/>
            </w:tcBorders>
          </w:tcPr>
          <w:p w:rsidR="001200AE" w:rsidRDefault="001200AE">
            <w:pPr>
              <w:pStyle w:val="ConsPlusNormal"/>
              <w:jc w:val="center"/>
            </w:pPr>
            <w:r>
              <w:t>1</w:t>
            </w:r>
          </w:p>
        </w:tc>
        <w:tc>
          <w:tcPr>
            <w:tcW w:w="2608" w:type="dxa"/>
            <w:tcBorders>
              <w:top w:val="nil"/>
              <w:left w:val="nil"/>
              <w:bottom w:val="nil"/>
              <w:right w:val="nil"/>
            </w:tcBorders>
          </w:tcPr>
          <w:p w:rsidR="001200AE" w:rsidRDefault="001200AE">
            <w:pPr>
              <w:pStyle w:val="ConsPlusNormal"/>
            </w:pPr>
            <w:r>
              <w:t>не более 15,0 тыс. рублей включительно за 1 единицу в расчете на гражданского служащего, замещающего должность категории "руководители"</w:t>
            </w:r>
          </w:p>
        </w:tc>
        <w:tc>
          <w:tcPr>
            <w:tcW w:w="2551" w:type="dxa"/>
            <w:tcBorders>
              <w:top w:val="nil"/>
              <w:left w:val="nil"/>
              <w:bottom w:val="nil"/>
              <w:right w:val="nil"/>
            </w:tcBorders>
          </w:tcPr>
          <w:p w:rsidR="001200AE" w:rsidRDefault="001200AE">
            <w:pPr>
              <w:pStyle w:val="ConsPlusNormal"/>
            </w:pPr>
            <w:r>
              <w:t>ежемесячные расходы не более 4,0 тыс. рублей включительно в расчете на гражданского служащего, замещающего должность категории "руководители"</w:t>
            </w:r>
          </w:p>
        </w:tc>
        <w:tc>
          <w:tcPr>
            <w:tcW w:w="2324"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p>
        </w:tc>
        <w:tc>
          <w:tcPr>
            <w:tcW w:w="737" w:type="dxa"/>
            <w:tcBorders>
              <w:top w:val="nil"/>
              <w:left w:val="nil"/>
              <w:bottom w:val="nil"/>
              <w:right w:val="nil"/>
            </w:tcBorders>
          </w:tcPr>
          <w:p w:rsidR="001200AE" w:rsidRDefault="001200AE">
            <w:pPr>
              <w:pStyle w:val="ConsPlusNormal"/>
            </w:pPr>
          </w:p>
        </w:tc>
        <w:tc>
          <w:tcPr>
            <w:tcW w:w="2891" w:type="dxa"/>
            <w:tcBorders>
              <w:top w:val="nil"/>
              <w:left w:val="nil"/>
              <w:bottom w:val="nil"/>
              <w:right w:val="nil"/>
            </w:tcBorders>
          </w:tcPr>
          <w:p w:rsidR="001200AE" w:rsidRDefault="001200AE">
            <w:pPr>
              <w:pStyle w:val="ConsPlusNormal"/>
            </w:pPr>
            <w:r>
              <w:t>2) не более 1 единицы в расчете на гражданского служащего, замещающего должность категории "помощники (советники)"</w:t>
            </w:r>
          </w:p>
        </w:tc>
        <w:tc>
          <w:tcPr>
            <w:tcW w:w="1587" w:type="dxa"/>
            <w:tcBorders>
              <w:top w:val="nil"/>
              <w:left w:val="nil"/>
              <w:bottom w:val="nil"/>
              <w:right w:val="nil"/>
            </w:tcBorders>
          </w:tcPr>
          <w:p w:rsidR="001200AE" w:rsidRDefault="001200AE">
            <w:pPr>
              <w:pStyle w:val="ConsPlusNormal"/>
              <w:jc w:val="center"/>
            </w:pPr>
            <w:r>
              <w:t>1</w:t>
            </w:r>
          </w:p>
        </w:tc>
        <w:tc>
          <w:tcPr>
            <w:tcW w:w="2608" w:type="dxa"/>
            <w:tcBorders>
              <w:top w:val="nil"/>
              <w:left w:val="nil"/>
              <w:bottom w:val="nil"/>
              <w:right w:val="nil"/>
            </w:tcBorders>
          </w:tcPr>
          <w:p w:rsidR="001200AE" w:rsidRDefault="001200AE">
            <w:pPr>
              <w:pStyle w:val="ConsPlusNormal"/>
            </w:pPr>
            <w:r>
              <w:t>не более 10,0 тыс. рублей включительно за 1 единицу в расчете на гражданского служащего, замещающего должность категории "помощники (советники)"</w:t>
            </w:r>
          </w:p>
        </w:tc>
        <w:tc>
          <w:tcPr>
            <w:tcW w:w="2551" w:type="dxa"/>
            <w:tcBorders>
              <w:top w:val="nil"/>
              <w:left w:val="nil"/>
              <w:bottom w:val="nil"/>
              <w:right w:val="nil"/>
            </w:tcBorders>
          </w:tcPr>
          <w:p w:rsidR="001200AE" w:rsidRDefault="001200AE">
            <w:pPr>
              <w:pStyle w:val="ConsPlusNormal"/>
            </w:pPr>
            <w:r>
              <w:t>ежемесячные расходы не более 2,0 тыс. рублей включительно в расчете на гражданского служащего, замещающего должность категории "помощники (советники)"</w:t>
            </w:r>
          </w:p>
        </w:tc>
        <w:tc>
          <w:tcPr>
            <w:tcW w:w="2324" w:type="dxa"/>
            <w:tcBorders>
              <w:top w:val="nil"/>
              <w:left w:val="nil"/>
              <w:bottom w:val="nil"/>
              <w:right w:val="nil"/>
            </w:tcBorders>
          </w:tcPr>
          <w:p w:rsidR="001200AE" w:rsidRDefault="001200AE">
            <w:pPr>
              <w:pStyle w:val="ConsPlusNormal"/>
            </w:pPr>
            <w:r>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r>
              <w:t xml:space="preserve">III. Орган управления </w:t>
            </w:r>
            <w:r>
              <w:lastRenderedPageBreak/>
              <w:t>территориальным фондом обязательного медицинского страхования Архангельской области</w:t>
            </w:r>
          </w:p>
        </w:tc>
        <w:tc>
          <w:tcPr>
            <w:tcW w:w="737" w:type="dxa"/>
            <w:tcBorders>
              <w:top w:val="nil"/>
              <w:left w:val="nil"/>
              <w:bottom w:val="nil"/>
              <w:right w:val="nil"/>
            </w:tcBorders>
          </w:tcPr>
          <w:p w:rsidR="001200AE" w:rsidRDefault="001200AE">
            <w:pPr>
              <w:pStyle w:val="ConsPlusNormal"/>
              <w:jc w:val="center"/>
            </w:pPr>
            <w:r>
              <w:lastRenderedPageBreak/>
              <w:t xml:space="preserve">подвижная </w:t>
            </w:r>
            <w:r>
              <w:lastRenderedPageBreak/>
              <w:t>связь</w:t>
            </w:r>
          </w:p>
        </w:tc>
        <w:tc>
          <w:tcPr>
            <w:tcW w:w="2891" w:type="dxa"/>
            <w:tcBorders>
              <w:top w:val="nil"/>
              <w:left w:val="nil"/>
              <w:bottom w:val="nil"/>
              <w:right w:val="nil"/>
            </w:tcBorders>
          </w:tcPr>
          <w:p w:rsidR="001200AE" w:rsidRDefault="001200AE">
            <w:pPr>
              <w:pStyle w:val="ConsPlusNormal"/>
            </w:pPr>
            <w:r>
              <w:lastRenderedPageBreak/>
              <w:t xml:space="preserve">не более 1 единицы в расчете на сотрудника, </w:t>
            </w:r>
            <w:r>
              <w:lastRenderedPageBreak/>
              <w:t>замещающего должность, относящуюся к высшей группе должностей категории "руководители" (директор, заместители директора)</w:t>
            </w:r>
          </w:p>
        </w:tc>
        <w:tc>
          <w:tcPr>
            <w:tcW w:w="1587" w:type="dxa"/>
            <w:tcBorders>
              <w:top w:val="nil"/>
              <w:left w:val="nil"/>
              <w:bottom w:val="nil"/>
              <w:right w:val="nil"/>
            </w:tcBorders>
          </w:tcPr>
          <w:p w:rsidR="001200AE" w:rsidRDefault="001200AE">
            <w:pPr>
              <w:pStyle w:val="ConsPlusNormal"/>
              <w:jc w:val="center"/>
            </w:pPr>
            <w:r>
              <w:lastRenderedPageBreak/>
              <w:t>1</w:t>
            </w:r>
          </w:p>
        </w:tc>
        <w:tc>
          <w:tcPr>
            <w:tcW w:w="2608" w:type="dxa"/>
            <w:tcBorders>
              <w:top w:val="nil"/>
              <w:left w:val="nil"/>
              <w:bottom w:val="nil"/>
              <w:right w:val="nil"/>
            </w:tcBorders>
          </w:tcPr>
          <w:p w:rsidR="001200AE" w:rsidRDefault="001200AE">
            <w:pPr>
              <w:pStyle w:val="ConsPlusNormal"/>
            </w:pPr>
            <w:r>
              <w:t xml:space="preserve">не более 10,0 тыс. рублей включительно за 1 </w:t>
            </w:r>
            <w:r>
              <w:lastRenderedPageBreak/>
              <w:t>единицу в расчете на сотрудника, замещающего должность, относящуюся к высшей группе должностей категории "руководители" (директор, заместители директора)</w:t>
            </w:r>
          </w:p>
        </w:tc>
        <w:tc>
          <w:tcPr>
            <w:tcW w:w="2551" w:type="dxa"/>
            <w:tcBorders>
              <w:top w:val="nil"/>
              <w:left w:val="nil"/>
              <w:bottom w:val="nil"/>
              <w:right w:val="nil"/>
            </w:tcBorders>
          </w:tcPr>
          <w:p w:rsidR="001200AE" w:rsidRDefault="001200AE">
            <w:pPr>
              <w:pStyle w:val="ConsPlusNormal"/>
            </w:pPr>
            <w:r>
              <w:lastRenderedPageBreak/>
              <w:t xml:space="preserve">ежемесячные расходы не более 2,0 тыс. рублей </w:t>
            </w:r>
            <w:r>
              <w:lastRenderedPageBreak/>
              <w:t>включительно в расчете на сотрудника, замещающего должность, относящуюся к высшей группе должностей категории "руководители" (директор, заместители директора)</w:t>
            </w:r>
          </w:p>
        </w:tc>
        <w:tc>
          <w:tcPr>
            <w:tcW w:w="2324" w:type="dxa"/>
            <w:tcBorders>
              <w:top w:val="nil"/>
              <w:left w:val="nil"/>
              <w:bottom w:val="nil"/>
              <w:right w:val="nil"/>
            </w:tcBorders>
          </w:tcPr>
          <w:p w:rsidR="001200AE" w:rsidRDefault="001200AE">
            <w:pPr>
              <w:pStyle w:val="ConsPlusNormal"/>
            </w:pPr>
            <w:r>
              <w:lastRenderedPageBreak/>
              <w:t xml:space="preserve">категории и группы должностей </w:t>
            </w:r>
            <w:r>
              <w:lastRenderedPageBreak/>
              <w:t xml:space="preserve">приводятся в соответствии с </w:t>
            </w:r>
            <w:hyperlink r:id="rId186" w:history="1">
              <w:r>
                <w:rPr>
                  <w:color w:val="0000FF"/>
                </w:rPr>
                <w:t>Положением</w:t>
              </w:r>
            </w:hyperlink>
            <w:r>
              <w:t xml:space="preserve"> о территориальном фонде обязательного медицинского страхования Архангельской области (далее - Положение), утвержденным постановлением Правительства Архангельской области от 25 октября 2011 года N 409-пп</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p>
        </w:tc>
        <w:tc>
          <w:tcPr>
            <w:tcW w:w="737" w:type="dxa"/>
            <w:tcBorders>
              <w:top w:val="nil"/>
              <w:left w:val="nil"/>
              <w:bottom w:val="nil"/>
              <w:right w:val="nil"/>
            </w:tcBorders>
          </w:tcPr>
          <w:p w:rsidR="001200AE" w:rsidRDefault="001200AE">
            <w:pPr>
              <w:pStyle w:val="ConsPlusNormal"/>
            </w:pPr>
          </w:p>
        </w:tc>
        <w:tc>
          <w:tcPr>
            <w:tcW w:w="2891" w:type="dxa"/>
            <w:tcBorders>
              <w:top w:val="nil"/>
              <w:left w:val="nil"/>
              <w:bottom w:val="nil"/>
              <w:right w:val="nil"/>
            </w:tcBorders>
          </w:tcPr>
          <w:p w:rsidR="001200AE" w:rsidRDefault="001200AE">
            <w:pPr>
              <w:pStyle w:val="ConsPlusNormal"/>
            </w:pPr>
            <w:r>
              <w:t>не более 1 единицы в расчете на сотрудника, замещающего должность водителя</w:t>
            </w:r>
          </w:p>
        </w:tc>
        <w:tc>
          <w:tcPr>
            <w:tcW w:w="1587" w:type="dxa"/>
            <w:tcBorders>
              <w:top w:val="nil"/>
              <w:left w:val="nil"/>
              <w:bottom w:val="nil"/>
              <w:right w:val="nil"/>
            </w:tcBorders>
          </w:tcPr>
          <w:p w:rsidR="001200AE" w:rsidRDefault="001200AE">
            <w:pPr>
              <w:pStyle w:val="ConsPlusNormal"/>
              <w:jc w:val="center"/>
            </w:pPr>
            <w:r>
              <w:t>1</w:t>
            </w:r>
          </w:p>
        </w:tc>
        <w:tc>
          <w:tcPr>
            <w:tcW w:w="2608" w:type="dxa"/>
            <w:tcBorders>
              <w:top w:val="nil"/>
              <w:left w:val="nil"/>
              <w:bottom w:val="nil"/>
              <w:right w:val="nil"/>
            </w:tcBorders>
          </w:tcPr>
          <w:p w:rsidR="001200AE" w:rsidRDefault="001200AE">
            <w:pPr>
              <w:pStyle w:val="ConsPlusNormal"/>
            </w:pPr>
            <w:r>
              <w:t>не более 3,0 тыс. рублей включительно в расчете на сотрудника, замещающего должность водителя</w:t>
            </w:r>
          </w:p>
        </w:tc>
        <w:tc>
          <w:tcPr>
            <w:tcW w:w="2551" w:type="dxa"/>
            <w:tcBorders>
              <w:top w:val="nil"/>
              <w:left w:val="nil"/>
              <w:bottom w:val="nil"/>
              <w:right w:val="nil"/>
            </w:tcBorders>
          </w:tcPr>
          <w:p w:rsidR="001200AE" w:rsidRDefault="001200AE">
            <w:pPr>
              <w:pStyle w:val="ConsPlusNormal"/>
            </w:pPr>
            <w:r>
              <w:t>ежемесячные расходы не более 100 рублей включительно в расчете на сотрудника, замещающего должность водителя</w:t>
            </w:r>
          </w:p>
        </w:tc>
        <w:tc>
          <w:tcPr>
            <w:tcW w:w="2324" w:type="dxa"/>
            <w:tcBorders>
              <w:top w:val="nil"/>
              <w:left w:val="nil"/>
              <w:bottom w:val="nil"/>
              <w:right w:val="nil"/>
            </w:tcBorders>
          </w:tcPr>
          <w:p w:rsidR="001200AE" w:rsidRDefault="001200AE">
            <w:pPr>
              <w:pStyle w:val="ConsPlusNormal"/>
            </w:pPr>
            <w:r>
              <w:t>категории и группы должностей приводятся в соответствии с Положением</w:t>
            </w:r>
          </w:p>
        </w:tc>
      </w:tr>
    </w:tbl>
    <w:p w:rsidR="001200AE" w:rsidRDefault="001200AE">
      <w:pPr>
        <w:sectPr w:rsidR="001200AE">
          <w:pgSz w:w="16838" w:h="11905" w:orient="landscape"/>
          <w:pgMar w:top="1701" w:right="1134" w:bottom="850" w:left="1134" w:header="0" w:footer="0" w:gutter="0"/>
          <w:cols w:space="720"/>
        </w:sectPr>
      </w:pPr>
    </w:p>
    <w:p w:rsidR="001200AE" w:rsidRDefault="001200AE">
      <w:pPr>
        <w:pStyle w:val="ConsPlusNormal"/>
        <w:jc w:val="both"/>
      </w:pPr>
    </w:p>
    <w:p w:rsidR="001200AE" w:rsidRDefault="001200AE">
      <w:pPr>
        <w:pStyle w:val="ConsPlusNormal"/>
        <w:ind w:firstLine="540"/>
        <w:jc w:val="both"/>
      </w:pPr>
      <w:r>
        <w:t>--------------------------------</w:t>
      </w:r>
    </w:p>
    <w:p w:rsidR="001200AE" w:rsidRDefault="001200AE">
      <w:pPr>
        <w:pStyle w:val="ConsPlusNormal"/>
        <w:spacing w:before="220"/>
        <w:ind w:firstLine="540"/>
        <w:jc w:val="both"/>
      </w:pPr>
      <w:bookmarkStart w:id="24" w:name="P1087"/>
      <w:bookmarkEnd w:id="24"/>
      <w:r>
        <w:t>&lt;1&gt; Периодичность приобретения средств связи определяется максимальным сроком полезного использования и составляет 5 лет.</w:t>
      </w: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right"/>
        <w:outlineLvl w:val="2"/>
      </w:pPr>
      <w:r>
        <w:t>Приложение N 1.1</w:t>
      </w:r>
    </w:p>
    <w:p w:rsidR="001200AE" w:rsidRDefault="001200AE">
      <w:pPr>
        <w:pStyle w:val="ConsPlusNormal"/>
        <w:jc w:val="right"/>
      </w:pPr>
      <w:r>
        <w:t>к методике определения нормативных затрат</w:t>
      </w:r>
    </w:p>
    <w:p w:rsidR="001200AE" w:rsidRDefault="001200AE">
      <w:pPr>
        <w:pStyle w:val="ConsPlusNormal"/>
        <w:jc w:val="right"/>
      </w:pPr>
      <w:r>
        <w:t>на обеспечение функций государственных органов</w:t>
      </w:r>
    </w:p>
    <w:p w:rsidR="001200AE" w:rsidRDefault="001200AE">
      <w:pPr>
        <w:pStyle w:val="ConsPlusNormal"/>
        <w:jc w:val="right"/>
      </w:pPr>
      <w:r>
        <w:t>Архангельской области, включая их территориальные</w:t>
      </w:r>
    </w:p>
    <w:p w:rsidR="001200AE" w:rsidRDefault="001200AE">
      <w:pPr>
        <w:pStyle w:val="ConsPlusNormal"/>
        <w:jc w:val="right"/>
      </w:pPr>
      <w:r>
        <w:t>органы и подведомственные государственным органам</w:t>
      </w:r>
    </w:p>
    <w:p w:rsidR="001200AE" w:rsidRDefault="001200AE">
      <w:pPr>
        <w:pStyle w:val="ConsPlusNormal"/>
        <w:jc w:val="right"/>
      </w:pPr>
      <w:r>
        <w:t>Архангельской области государственные казенные</w:t>
      </w:r>
    </w:p>
    <w:p w:rsidR="001200AE" w:rsidRDefault="001200AE">
      <w:pPr>
        <w:pStyle w:val="ConsPlusNormal"/>
        <w:jc w:val="right"/>
      </w:pPr>
      <w:r>
        <w:t>учреждения Архангельской области, органа</w:t>
      </w:r>
    </w:p>
    <w:p w:rsidR="001200AE" w:rsidRDefault="001200AE">
      <w:pPr>
        <w:pStyle w:val="ConsPlusNormal"/>
        <w:jc w:val="right"/>
      </w:pPr>
      <w:r>
        <w:t>управления территориальным фондом обязательного</w:t>
      </w:r>
    </w:p>
    <w:p w:rsidR="001200AE" w:rsidRDefault="001200AE">
      <w:pPr>
        <w:pStyle w:val="ConsPlusNormal"/>
        <w:jc w:val="right"/>
      </w:pPr>
      <w:r>
        <w:t>медицинского страхования Архангельской области,</w:t>
      </w:r>
    </w:p>
    <w:p w:rsidR="001200AE" w:rsidRDefault="001200AE">
      <w:pPr>
        <w:pStyle w:val="ConsPlusNormal"/>
        <w:jc w:val="right"/>
      </w:pPr>
      <w:r>
        <w:t>определенных в соответствии с Бюджетным кодексом</w:t>
      </w:r>
    </w:p>
    <w:p w:rsidR="001200AE" w:rsidRDefault="001200AE">
      <w:pPr>
        <w:pStyle w:val="ConsPlusNormal"/>
        <w:jc w:val="right"/>
      </w:pPr>
      <w:r>
        <w:t>Российской Федерации наиболее значимых</w:t>
      </w:r>
    </w:p>
    <w:p w:rsidR="001200AE" w:rsidRDefault="001200AE">
      <w:pPr>
        <w:pStyle w:val="ConsPlusNormal"/>
        <w:jc w:val="right"/>
      </w:pPr>
      <w:r>
        <w:t>государственных учреждений Архангельской области</w:t>
      </w:r>
    </w:p>
    <w:p w:rsidR="001200AE" w:rsidRDefault="001200AE">
      <w:pPr>
        <w:pStyle w:val="ConsPlusNormal"/>
        <w:jc w:val="right"/>
      </w:pPr>
      <w:r>
        <w:t>науки, образования, культуры и здравоохранения</w:t>
      </w:r>
    </w:p>
    <w:p w:rsidR="001200AE" w:rsidRDefault="001200AE">
      <w:pPr>
        <w:pStyle w:val="ConsPlusNormal"/>
        <w:jc w:val="both"/>
      </w:pPr>
    </w:p>
    <w:p w:rsidR="001200AE" w:rsidRDefault="001200AE">
      <w:pPr>
        <w:pStyle w:val="ConsPlusTitle"/>
        <w:jc w:val="center"/>
      </w:pPr>
      <w:bookmarkStart w:id="25" w:name="P1107"/>
      <w:bookmarkEnd w:id="25"/>
      <w:r>
        <w:t>НОРМАТИВЫ</w:t>
      </w:r>
    </w:p>
    <w:p w:rsidR="001200AE" w:rsidRDefault="001200AE">
      <w:pPr>
        <w:pStyle w:val="ConsPlusTitle"/>
        <w:jc w:val="center"/>
      </w:pPr>
      <w:r>
        <w:t>обеспечения функций государственных органов Архангельской</w:t>
      </w:r>
    </w:p>
    <w:p w:rsidR="001200AE" w:rsidRDefault="001200AE">
      <w:pPr>
        <w:pStyle w:val="ConsPlusTitle"/>
        <w:jc w:val="center"/>
      </w:pPr>
      <w:r>
        <w:t>области, включая их территориальные органы</w:t>
      </w:r>
    </w:p>
    <w:p w:rsidR="001200AE" w:rsidRDefault="001200AE">
      <w:pPr>
        <w:pStyle w:val="ConsPlusTitle"/>
        <w:jc w:val="center"/>
      </w:pPr>
      <w:r>
        <w:t>и подведомственные государственным органам Архангельской</w:t>
      </w:r>
    </w:p>
    <w:p w:rsidR="001200AE" w:rsidRDefault="001200AE">
      <w:pPr>
        <w:pStyle w:val="ConsPlusTitle"/>
        <w:jc w:val="center"/>
      </w:pPr>
      <w:r>
        <w:t>области государственные казенные учреждения Архангельской</w:t>
      </w:r>
    </w:p>
    <w:p w:rsidR="001200AE" w:rsidRDefault="001200AE">
      <w:pPr>
        <w:pStyle w:val="ConsPlusTitle"/>
        <w:jc w:val="center"/>
      </w:pPr>
      <w:r>
        <w:t>области, органа управления территориальным фондом</w:t>
      </w:r>
    </w:p>
    <w:p w:rsidR="001200AE" w:rsidRDefault="001200AE">
      <w:pPr>
        <w:pStyle w:val="ConsPlusTitle"/>
        <w:jc w:val="center"/>
      </w:pPr>
      <w:r>
        <w:t>обязательного медицинского страхования Архангельской</w:t>
      </w:r>
    </w:p>
    <w:p w:rsidR="001200AE" w:rsidRDefault="001200AE">
      <w:pPr>
        <w:pStyle w:val="ConsPlusTitle"/>
        <w:jc w:val="center"/>
      </w:pPr>
      <w:r>
        <w:t>области, определенных в соответствии с Бюджетным кодексом</w:t>
      </w:r>
    </w:p>
    <w:p w:rsidR="001200AE" w:rsidRDefault="001200AE">
      <w:pPr>
        <w:pStyle w:val="ConsPlusTitle"/>
        <w:jc w:val="center"/>
      </w:pPr>
      <w:r>
        <w:t>Российской Федерации наиболее значимых государственных</w:t>
      </w:r>
    </w:p>
    <w:p w:rsidR="001200AE" w:rsidRDefault="001200AE">
      <w:pPr>
        <w:pStyle w:val="ConsPlusTitle"/>
        <w:jc w:val="center"/>
      </w:pPr>
      <w:r>
        <w:t>учреждений Архангельской области науки, образования,</w:t>
      </w:r>
    </w:p>
    <w:p w:rsidR="001200AE" w:rsidRDefault="001200AE">
      <w:pPr>
        <w:pStyle w:val="ConsPlusTitle"/>
        <w:jc w:val="center"/>
      </w:pPr>
      <w:r>
        <w:t>культуры и здравоохранения, применяемые при расчете</w:t>
      </w:r>
    </w:p>
    <w:p w:rsidR="001200AE" w:rsidRDefault="001200AE">
      <w:pPr>
        <w:pStyle w:val="ConsPlusTitle"/>
        <w:jc w:val="center"/>
      </w:pPr>
      <w:r>
        <w:t>нормативных затрат на приобретение планшетных компьютеров</w:t>
      </w:r>
    </w:p>
    <w:p w:rsidR="001200AE" w:rsidRDefault="001200AE">
      <w:pPr>
        <w:pStyle w:val="ConsPlusTitle"/>
        <w:jc w:val="center"/>
      </w:pPr>
      <w:r>
        <w:t>и SIM-карт с услугой интернет-провайдера по передаче данных</w:t>
      </w:r>
    </w:p>
    <w:p w:rsidR="001200AE" w:rsidRDefault="001200AE">
      <w:pPr>
        <w:pStyle w:val="ConsPlusTitle"/>
        <w:jc w:val="center"/>
      </w:pPr>
      <w:r>
        <w:t>с использованием информационно-телекоммуникационной</w:t>
      </w:r>
    </w:p>
    <w:p w:rsidR="001200AE" w:rsidRDefault="001200AE">
      <w:pPr>
        <w:pStyle w:val="ConsPlusTitle"/>
        <w:jc w:val="center"/>
      </w:pPr>
      <w:r>
        <w:t>сети "Интернет"</w:t>
      </w:r>
    </w:p>
    <w:p w:rsidR="001200AE" w:rsidRDefault="001200A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00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00AE" w:rsidRDefault="001200A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200AE" w:rsidRDefault="001200AE">
            <w:pPr>
              <w:pStyle w:val="ConsPlusNormal"/>
              <w:jc w:val="center"/>
            </w:pPr>
            <w:r>
              <w:rPr>
                <w:color w:val="392C69"/>
              </w:rPr>
              <w:t>Список изменяющих документов</w:t>
            </w:r>
          </w:p>
          <w:p w:rsidR="001200AE" w:rsidRDefault="001200AE">
            <w:pPr>
              <w:pStyle w:val="ConsPlusNormal"/>
              <w:jc w:val="center"/>
            </w:pPr>
            <w:r>
              <w:rPr>
                <w:color w:val="392C69"/>
              </w:rPr>
              <w:t xml:space="preserve">(введены </w:t>
            </w:r>
            <w:hyperlink r:id="rId187" w:history="1">
              <w:r>
                <w:rPr>
                  <w:color w:val="0000FF"/>
                </w:rPr>
                <w:t>постановлением</w:t>
              </w:r>
            </w:hyperlink>
            <w:r>
              <w:rPr>
                <w:color w:val="392C69"/>
              </w:rPr>
              <w:t xml:space="preserve"> Правительства Архангельской области</w:t>
            </w:r>
          </w:p>
          <w:p w:rsidR="001200AE" w:rsidRDefault="001200AE">
            <w:pPr>
              <w:pStyle w:val="ConsPlusNormal"/>
              <w:jc w:val="center"/>
            </w:pPr>
            <w:r>
              <w:rPr>
                <w:color w:val="392C69"/>
              </w:rPr>
              <w:t>от 29.12.2021 N 802-пп)</w:t>
            </w: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r>
    </w:tbl>
    <w:p w:rsidR="001200AE" w:rsidRDefault="001200AE">
      <w:pPr>
        <w:pStyle w:val="ConsPlusNormal"/>
        <w:jc w:val="both"/>
      </w:pPr>
    </w:p>
    <w:p w:rsidR="001200AE" w:rsidRDefault="001200AE">
      <w:pPr>
        <w:sectPr w:rsidR="001200AE">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494"/>
        <w:gridCol w:w="1531"/>
        <w:gridCol w:w="2268"/>
        <w:gridCol w:w="2324"/>
        <w:gridCol w:w="2098"/>
      </w:tblGrid>
      <w:tr w:rsidR="001200AE">
        <w:tc>
          <w:tcPr>
            <w:tcW w:w="2268" w:type="dxa"/>
            <w:tcBorders>
              <w:top w:val="single" w:sz="4" w:space="0" w:color="auto"/>
              <w:bottom w:val="single" w:sz="4" w:space="0" w:color="auto"/>
            </w:tcBorders>
          </w:tcPr>
          <w:p w:rsidR="001200AE" w:rsidRDefault="001200AE">
            <w:pPr>
              <w:pStyle w:val="ConsPlusNormal"/>
              <w:jc w:val="center"/>
            </w:pPr>
            <w:r>
              <w:lastRenderedPageBreak/>
              <w:t>Уровень органа государственной власти</w:t>
            </w:r>
          </w:p>
        </w:tc>
        <w:tc>
          <w:tcPr>
            <w:tcW w:w="2494" w:type="dxa"/>
            <w:tcBorders>
              <w:top w:val="single" w:sz="4" w:space="0" w:color="auto"/>
              <w:bottom w:val="single" w:sz="4" w:space="0" w:color="auto"/>
            </w:tcBorders>
          </w:tcPr>
          <w:p w:rsidR="001200AE" w:rsidRDefault="001200AE">
            <w:pPr>
              <w:pStyle w:val="ConsPlusNormal"/>
              <w:jc w:val="center"/>
            </w:pPr>
            <w:r>
              <w:t xml:space="preserve">Количество планшетных компьютеров на одну должность государственной гражданской службы Архангельской области </w:t>
            </w:r>
            <w:hyperlink w:anchor="P1200" w:history="1">
              <w:r>
                <w:rPr>
                  <w:color w:val="0000FF"/>
                </w:rPr>
                <w:t>&lt;1&gt;</w:t>
              </w:r>
            </w:hyperlink>
          </w:p>
        </w:tc>
        <w:tc>
          <w:tcPr>
            <w:tcW w:w="1531" w:type="dxa"/>
            <w:tcBorders>
              <w:top w:val="single" w:sz="4" w:space="0" w:color="auto"/>
              <w:bottom w:val="single" w:sz="4" w:space="0" w:color="auto"/>
            </w:tcBorders>
          </w:tcPr>
          <w:p w:rsidR="001200AE" w:rsidRDefault="001200AE">
            <w:pPr>
              <w:pStyle w:val="ConsPlusNormal"/>
              <w:jc w:val="center"/>
            </w:pPr>
            <w:r>
              <w:t>Количество SIM-карт на одну должность государственной гражданской службы Архангельской области</w:t>
            </w:r>
          </w:p>
        </w:tc>
        <w:tc>
          <w:tcPr>
            <w:tcW w:w="2268" w:type="dxa"/>
            <w:tcBorders>
              <w:top w:val="single" w:sz="4" w:space="0" w:color="auto"/>
              <w:bottom w:val="single" w:sz="4" w:space="0" w:color="auto"/>
            </w:tcBorders>
          </w:tcPr>
          <w:p w:rsidR="001200AE" w:rsidRDefault="001200AE">
            <w:pPr>
              <w:pStyle w:val="ConsPlusNormal"/>
              <w:jc w:val="center"/>
            </w:pPr>
            <w:r>
              <w:t>Цена приобретения планшетного компьютера</w:t>
            </w:r>
          </w:p>
          <w:p w:rsidR="001200AE" w:rsidRDefault="001200AE">
            <w:pPr>
              <w:pStyle w:val="ConsPlusNormal"/>
              <w:jc w:val="center"/>
            </w:pPr>
            <w:hyperlink w:anchor="P1201" w:history="1">
              <w:r>
                <w:rPr>
                  <w:color w:val="0000FF"/>
                </w:rPr>
                <w:t>&lt;2</w:t>
              </w:r>
            </w:hyperlink>
            <w:r>
              <w:t xml:space="preserve">, </w:t>
            </w:r>
            <w:hyperlink w:anchor="P1202" w:history="1">
              <w:r>
                <w:rPr>
                  <w:color w:val="0000FF"/>
                </w:rPr>
                <w:t>3&gt;</w:t>
              </w:r>
            </w:hyperlink>
          </w:p>
        </w:tc>
        <w:tc>
          <w:tcPr>
            <w:tcW w:w="2324" w:type="dxa"/>
            <w:tcBorders>
              <w:top w:val="single" w:sz="4" w:space="0" w:color="auto"/>
              <w:bottom w:val="single" w:sz="4" w:space="0" w:color="auto"/>
            </w:tcBorders>
          </w:tcPr>
          <w:p w:rsidR="001200AE" w:rsidRDefault="001200AE">
            <w:pPr>
              <w:pStyle w:val="ConsPlusNormal"/>
              <w:jc w:val="center"/>
            </w:pPr>
            <w:r>
              <w:t>Расходы на услуги связи</w:t>
            </w:r>
          </w:p>
        </w:tc>
        <w:tc>
          <w:tcPr>
            <w:tcW w:w="2098" w:type="dxa"/>
            <w:tcBorders>
              <w:top w:val="single" w:sz="4" w:space="0" w:color="auto"/>
              <w:bottom w:val="single" w:sz="4" w:space="0" w:color="auto"/>
            </w:tcBorders>
          </w:tcPr>
          <w:p w:rsidR="001200AE" w:rsidRDefault="001200AE">
            <w:pPr>
              <w:pStyle w:val="ConsPlusNormal"/>
              <w:jc w:val="center"/>
            </w:pPr>
            <w:r>
              <w:t>Категория должностей государственной гражданской службы Архангельской области</w:t>
            </w:r>
          </w:p>
        </w:tc>
      </w:tr>
      <w:tr w:rsidR="001200AE">
        <w:tc>
          <w:tcPr>
            <w:tcW w:w="2268" w:type="dxa"/>
            <w:tcBorders>
              <w:top w:val="single" w:sz="4" w:space="0" w:color="auto"/>
              <w:bottom w:val="single" w:sz="4" w:space="0" w:color="auto"/>
            </w:tcBorders>
          </w:tcPr>
          <w:p w:rsidR="001200AE" w:rsidRDefault="001200AE">
            <w:pPr>
              <w:pStyle w:val="ConsPlusNormal"/>
              <w:jc w:val="center"/>
            </w:pPr>
            <w:r>
              <w:t>1</w:t>
            </w:r>
          </w:p>
        </w:tc>
        <w:tc>
          <w:tcPr>
            <w:tcW w:w="2494" w:type="dxa"/>
            <w:tcBorders>
              <w:top w:val="single" w:sz="4" w:space="0" w:color="auto"/>
              <w:bottom w:val="single" w:sz="4" w:space="0" w:color="auto"/>
            </w:tcBorders>
          </w:tcPr>
          <w:p w:rsidR="001200AE" w:rsidRDefault="001200AE">
            <w:pPr>
              <w:pStyle w:val="ConsPlusNormal"/>
              <w:jc w:val="center"/>
            </w:pPr>
            <w:r>
              <w:t>2</w:t>
            </w:r>
          </w:p>
        </w:tc>
        <w:tc>
          <w:tcPr>
            <w:tcW w:w="1531" w:type="dxa"/>
            <w:tcBorders>
              <w:top w:val="single" w:sz="4" w:space="0" w:color="auto"/>
              <w:bottom w:val="single" w:sz="4" w:space="0" w:color="auto"/>
            </w:tcBorders>
          </w:tcPr>
          <w:p w:rsidR="001200AE" w:rsidRDefault="001200AE">
            <w:pPr>
              <w:pStyle w:val="ConsPlusNormal"/>
              <w:jc w:val="center"/>
            </w:pPr>
            <w:r>
              <w:t>3</w:t>
            </w:r>
          </w:p>
        </w:tc>
        <w:tc>
          <w:tcPr>
            <w:tcW w:w="2268" w:type="dxa"/>
            <w:tcBorders>
              <w:top w:val="single" w:sz="4" w:space="0" w:color="auto"/>
              <w:bottom w:val="single" w:sz="4" w:space="0" w:color="auto"/>
            </w:tcBorders>
          </w:tcPr>
          <w:p w:rsidR="001200AE" w:rsidRDefault="001200AE">
            <w:pPr>
              <w:pStyle w:val="ConsPlusNormal"/>
              <w:jc w:val="center"/>
            </w:pPr>
            <w:r>
              <w:t>4</w:t>
            </w:r>
          </w:p>
        </w:tc>
        <w:tc>
          <w:tcPr>
            <w:tcW w:w="2324" w:type="dxa"/>
            <w:tcBorders>
              <w:top w:val="single" w:sz="4" w:space="0" w:color="auto"/>
              <w:bottom w:val="single" w:sz="4" w:space="0" w:color="auto"/>
            </w:tcBorders>
          </w:tcPr>
          <w:p w:rsidR="001200AE" w:rsidRDefault="001200AE">
            <w:pPr>
              <w:pStyle w:val="ConsPlusNormal"/>
              <w:jc w:val="center"/>
            </w:pPr>
            <w:r>
              <w:t>5</w:t>
            </w:r>
          </w:p>
        </w:tc>
        <w:tc>
          <w:tcPr>
            <w:tcW w:w="2098" w:type="dxa"/>
            <w:tcBorders>
              <w:top w:val="single" w:sz="4" w:space="0" w:color="auto"/>
              <w:bottom w:val="single" w:sz="4" w:space="0" w:color="auto"/>
            </w:tcBorders>
          </w:tcPr>
          <w:p w:rsidR="001200AE" w:rsidRDefault="001200AE">
            <w:pPr>
              <w:pStyle w:val="ConsPlusNormal"/>
              <w:jc w:val="center"/>
            </w:pPr>
            <w:r>
              <w:t>6</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single" w:sz="4" w:space="0" w:color="auto"/>
              <w:left w:val="nil"/>
              <w:bottom w:val="nil"/>
              <w:right w:val="nil"/>
            </w:tcBorders>
          </w:tcPr>
          <w:p w:rsidR="001200AE" w:rsidRDefault="001200AE">
            <w:pPr>
              <w:pStyle w:val="ConsPlusNormal"/>
            </w:pPr>
            <w:r>
              <w:t>I. Государственные органы Архангельской области</w:t>
            </w:r>
          </w:p>
        </w:tc>
        <w:tc>
          <w:tcPr>
            <w:tcW w:w="2494" w:type="dxa"/>
            <w:tcBorders>
              <w:top w:val="single" w:sz="4" w:space="0" w:color="auto"/>
              <w:left w:val="nil"/>
              <w:bottom w:val="nil"/>
              <w:right w:val="nil"/>
            </w:tcBorders>
          </w:tcPr>
          <w:p w:rsidR="001200AE" w:rsidRDefault="001200AE">
            <w:pPr>
              <w:pStyle w:val="ConsPlusNormal"/>
            </w:pPr>
            <w:r>
              <w:t xml:space="preserve">не более 1 единицы в расчете на государственного гражданского служащего Архангельской области (далее - гражданский служащий), замещающего должность государственной гражданской службы Архангельской области (далее - должность), относящуюся к высшей группе должностей категории "руководители", за исключением должностей заместителя руководителя агентства </w:t>
            </w:r>
            <w:r>
              <w:lastRenderedPageBreak/>
              <w:t>Архангельской области, заместителя руководителя инспекции Архангельской области</w:t>
            </w:r>
          </w:p>
        </w:tc>
        <w:tc>
          <w:tcPr>
            <w:tcW w:w="1531" w:type="dxa"/>
            <w:tcBorders>
              <w:top w:val="single" w:sz="4" w:space="0" w:color="auto"/>
              <w:left w:val="nil"/>
              <w:bottom w:val="nil"/>
              <w:right w:val="nil"/>
            </w:tcBorders>
          </w:tcPr>
          <w:p w:rsidR="001200AE" w:rsidRDefault="001200AE">
            <w:pPr>
              <w:pStyle w:val="ConsPlusNormal"/>
              <w:jc w:val="center"/>
            </w:pPr>
            <w:r>
              <w:lastRenderedPageBreak/>
              <w:t>1</w:t>
            </w:r>
          </w:p>
        </w:tc>
        <w:tc>
          <w:tcPr>
            <w:tcW w:w="2268" w:type="dxa"/>
            <w:tcBorders>
              <w:top w:val="single" w:sz="4" w:space="0" w:color="auto"/>
              <w:left w:val="nil"/>
              <w:bottom w:val="nil"/>
              <w:right w:val="nil"/>
            </w:tcBorders>
          </w:tcPr>
          <w:p w:rsidR="001200AE" w:rsidRDefault="001200AE">
            <w:pPr>
              <w:pStyle w:val="ConsPlusNormal"/>
            </w:pPr>
            <w:r>
              <w:t xml:space="preserve">не более 60,0 тыс. рублей включительно за 1 единицу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w:t>
            </w:r>
            <w:r>
              <w:lastRenderedPageBreak/>
              <w:t>области</w:t>
            </w:r>
          </w:p>
        </w:tc>
        <w:tc>
          <w:tcPr>
            <w:tcW w:w="2324" w:type="dxa"/>
            <w:tcBorders>
              <w:top w:val="single" w:sz="4" w:space="0" w:color="auto"/>
              <w:left w:val="nil"/>
              <w:bottom w:val="nil"/>
              <w:right w:val="nil"/>
            </w:tcBorders>
          </w:tcPr>
          <w:p w:rsidR="001200AE" w:rsidRDefault="001200AE">
            <w:pPr>
              <w:pStyle w:val="ConsPlusNormal"/>
            </w:pPr>
            <w:r>
              <w:lastRenderedPageBreak/>
              <w:t xml:space="preserve">ежемесячные расходы не более 4,0 тыс. рублей включительно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w:t>
            </w:r>
            <w:r>
              <w:lastRenderedPageBreak/>
              <w:t>Архангельской области</w:t>
            </w:r>
          </w:p>
        </w:tc>
        <w:tc>
          <w:tcPr>
            <w:tcW w:w="2098" w:type="dxa"/>
            <w:tcBorders>
              <w:top w:val="single" w:sz="4" w:space="0" w:color="auto"/>
              <w:left w:val="nil"/>
              <w:bottom w:val="nil"/>
              <w:right w:val="nil"/>
            </w:tcBorders>
          </w:tcPr>
          <w:p w:rsidR="001200AE" w:rsidRDefault="001200AE">
            <w:pPr>
              <w:pStyle w:val="ConsPlusNormal"/>
            </w:pPr>
            <w:r>
              <w:lastRenderedPageBreak/>
              <w:t xml:space="preserve">категории и группы должностей приводятся в соответствии с </w:t>
            </w:r>
            <w:hyperlink r:id="rId188" w:history="1">
              <w:r>
                <w:rPr>
                  <w:color w:val="0000FF"/>
                </w:rPr>
                <w:t>указом</w:t>
              </w:r>
            </w:hyperlink>
            <w:r>
              <w:t xml:space="preserve"> Губернатора Архангельской области от 30 декабря 2014 года N 136-у "Об утверждении реестра должностей государственной гражданской службы Архангельской области" (далее - реестр)</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p>
        </w:tc>
        <w:tc>
          <w:tcPr>
            <w:tcW w:w="2494" w:type="dxa"/>
            <w:tcBorders>
              <w:top w:val="nil"/>
              <w:left w:val="nil"/>
              <w:bottom w:val="nil"/>
              <w:right w:val="nil"/>
            </w:tcBorders>
          </w:tcPr>
          <w:p w:rsidR="001200AE" w:rsidRDefault="001200AE">
            <w:pPr>
              <w:pStyle w:val="ConsPlusNormal"/>
            </w:pPr>
            <w:r>
              <w:t>не более 1 единицы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1531" w:type="dxa"/>
            <w:tcBorders>
              <w:top w:val="nil"/>
              <w:left w:val="nil"/>
              <w:bottom w:val="nil"/>
              <w:right w:val="nil"/>
            </w:tcBorders>
          </w:tcPr>
          <w:p w:rsidR="001200AE" w:rsidRDefault="001200AE">
            <w:pPr>
              <w:pStyle w:val="ConsPlusNormal"/>
              <w:jc w:val="center"/>
            </w:pPr>
            <w:r>
              <w:t>1</w:t>
            </w:r>
          </w:p>
        </w:tc>
        <w:tc>
          <w:tcPr>
            <w:tcW w:w="2268" w:type="dxa"/>
            <w:tcBorders>
              <w:top w:val="nil"/>
              <w:left w:val="nil"/>
              <w:bottom w:val="nil"/>
              <w:right w:val="nil"/>
            </w:tcBorders>
          </w:tcPr>
          <w:p w:rsidR="001200AE" w:rsidRDefault="001200AE">
            <w:pPr>
              <w:pStyle w:val="ConsPlusNormal"/>
            </w:pPr>
            <w:r>
              <w:t>не более 60,0 тыс. рублей включительно за 1 единицу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324" w:type="dxa"/>
            <w:tcBorders>
              <w:top w:val="nil"/>
              <w:left w:val="nil"/>
              <w:bottom w:val="nil"/>
              <w:right w:val="nil"/>
            </w:tcBorders>
          </w:tcPr>
          <w:p w:rsidR="001200AE" w:rsidRDefault="001200AE">
            <w:pPr>
              <w:pStyle w:val="ConsPlusNormal"/>
            </w:pPr>
            <w:r>
              <w:t>ежемесячные расходы не более 4,0 тыс. рублей включительно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098" w:type="dxa"/>
            <w:tcBorders>
              <w:top w:val="nil"/>
              <w:left w:val="nil"/>
              <w:bottom w:val="nil"/>
              <w:right w:val="nil"/>
            </w:tcBorders>
          </w:tcPr>
          <w:p w:rsidR="001200AE" w:rsidRDefault="001200AE">
            <w:pPr>
              <w:pStyle w:val="ConsPlusNormal"/>
            </w:pPr>
            <w:r>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p>
        </w:tc>
        <w:tc>
          <w:tcPr>
            <w:tcW w:w="2494" w:type="dxa"/>
            <w:tcBorders>
              <w:top w:val="nil"/>
              <w:left w:val="nil"/>
              <w:bottom w:val="nil"/>
              <w:right w:val="nil"/>
            </w:tcBorders>
          </w:tcPr>
          <w:p w:rsidR="001200AE" w:rsidRDefault="001200AE">
            <w:pPr>
              <w:pStyle w:val="ConsPlusNormal"/>
            </w:pPr>
            <w:r>
              <w:t xml:space="preserve">не более 1 единицы в расчете на гражданского служащего, замещающего должность, относящуюся к главной группе должностей категории "руководители" в Архангельском областном Собрании депутатов, аппарате </w:t>
            </w:r>
            <w:r>
              <w:lastRenderedPageBreak/>
              <w:t>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1531" w:type="dxa"/>
            <w:tcBorders>
              <w:top w:val="nil"/>
              <w:left w:val="nil"/>
              <w:bottom w:val="nil"/>
              <w:right w:val="nil"/>
            </w:tcBorders>
          </w:tcPr>
          <w:p w:rsidR="001200AE" w:rsidRDefault="001200AE">
            <w:pPr>
              <w:pStyle w:val="ConsPlusNormal"/>
              <w:jc w:val="center"/>
            </w:pPr>
            <w:r>
              <w:lastRenderedPageBreak/>
              <w:t>1</w:t>
            </w:r>
          </w:p>
        </w:tc>
        <w:tc>
          <w:tcPr>
            <w:tcW w:w="2268" w:type="dxa"/>
            <w:tcBorders>
              <w:top w:val="nil"/>
              <w:left w:val="nil"/>
              <w:bottom w:val="nil"/>
              <w:right w:val="nil"/>
            </w:tcBorders>
          </w:tcPr>
          <w:p w:rsidR="001200AE" w:rsidRDefault="001200AE">
            <w:pPr>
              <w:pStyle w:val="ConsPlusNormal"/>
            </w:pPr>
            <w:r>
              <w:t xml:space="preserve">не более 60,0 тыс. рублей включительно за 1 единицу в расчете на гражданского служащего, замещающего должность, относящуюся к главной группе должностей категории "руководители" в Архангельском </w:t>
            </w:r>
            <w:r>
              <w:lastRenderedPageBreak/>
              <w:t>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2324" w:type="dxa"/>
            <w:tcBorders>
              <w:top w:val="nil"/>
              <w:left w:val="nil"/>
              <w:bottom w:val="nil"/>
              <w:right w:val="nil"/>
            </w:tcBorders>
          </w:tcPr>
          <w:p w:rsidR="001200AE" w:rsidRDefault="001200AE">
            <w:pPr>
              <w:pStyle w:val="ConsPlusNormal"/>
            </w:pPr>
            <w:r>
              <w:lastRenderedPageBreak/>
              <w:t xml:space="preserve">ежемесячные расходы не более 4,0 тыс. рублей в расчете на гражданского служащего, замещающего должность, относящуюся к главной группе должностей категории "руководители" в Архангельском </w:t>
            </w:r>
            <w:r>
              <w:lastRenderedPageBreak/>
              <w:t>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2098" w:type="dxa"/>
            <w:tcBorders>
              <w:top w:val="nil"/>
              <w:left w:val="nil"/>
              <w:bottom w:val="nil"/>
              <w:right w:val="nil"/>
            </w:tcBorders>
          </w:tcPr>
          <w:p w:rsidR="001200AE" w:rsidRDefault="001200AE">
            <w:pPr>
              <w:pStyle w:val="ConsPlusNormal"/>
            </w:pPr>
            <w:r>
              <w:lastRenderedPageBreak/>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p>
        </w:tc>
        <w:tc>
          <w:tcPr>
            <w:tcW w:w="2494" w:type="dxa"/>
            <w:tcBorders>
              <w:top w:val="nil"/>
              <w:left w:val="nil"/>
              <w:bottom w:val="nil"/>
              <w:right w:val="nil"/>
            </w:tcBorders>
          </w:tcPr>
          <w:p w:rsidR="001200AE" w:rsidRDefault="001200AE">
            <w:pPr>
              <w:pStyle w:val="ConsPlusNormal"/>
            </w:pPr>
            <w:r>
              <w:t xml:space="preserve">не более 1 единицы в расчете на 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w:t>
            </w:r>
            <w:r>
              <w:lastRenderedPageBreak/>
              <w:t>депутатов, представительствах Архангельской области</w:t>
            </w:r>
          </w:p>
        </w:tc>
        <w:tc>
          <w:tcPr>
            <w:tcW w:w="1531" w:type="dxa"/>
            <w:tcBorders>
              <w:top w:val="nil"/>
              <w:left w:val="nil"/>
              <w:bottom w:val="nil"/>
              <w:right w:val="nil"/>
            </w:tcBorders>
          </w:tcPr>
          <w:p w:rsidR="001200AE" w:rsidRDefault="001200AE">
            <w:pPr>
              <w:pStyle w:val="ConsPlusNormal"/>
              <w:jc w:val="center"/>
            </w:pPr>
            <w:r>
              <w:lastRenderedPageBreak/>
              <w:t>1</w:t>
            </w:r>
          </w:p>
        </w:tc>
        <w:tc>
          <w:tcPr>
            <w:tcW w:w="2268" w:type="dxa"/>
            <w:tcBorders>
              <w:top w:val="nil"/>
              <w:left w:val="nil"/>
              <w:bottom w:val="nil"/>
              <w:right w:val="nil"/>
            </w:tcBorders>
          </w:tcPr>
          <w:p w:rsidR="001200AE" w:rsidRDefault="001200AE">
            <w:pPr>
              <w:pStyle w:val="ConsPlusNormal"/>
            </w:pPr>
            <w:r>
              <w:t xml:space="preserve">не более 50,0 тыс. рублей включительно за 1 единицу в расчете на гражданского служащего, замещающего должность, относящуюся к главной группе должностей категории "помощники </w:t>
            </w:r>
            <w:r>
              <w:lastRenderedPageBreak/>
              <w:t>(советники)" в Архангельской областном Собрании депутатов, представительствах Архангельской области</w:t>
            </w:r>
          </w:p>
        </w:tc>
        <w:tc>
          <w:tcPr>
            <w:tcW w:w="2324" w:type="dxa"/>
            <w:tcBorders>
              <w:top w:val="nil"/>
              <w:left w:val="nil"/>
              <w:bottom w:val="nil"/>
              <w:right w:val="nil"/>
            </w:tcBorders>
          </w:tcPr>
          <w:p w:rsidR="001200AE" w:rsidRDefault="001200AE">
            <w:pPr>
              <w:pStyle w:val="ConsPlusNormal"/>
            </w:pPr>
            <w:r>
              <w:lastRenderedPageBreak/>
              <w:t xml:space="preserve">ежемесячные расходы не более 2,0 тыс. рублей в расчете на гражданского служащего, замещающего должность, относящуюся к главной группе должностей категории "помощники </w:t>
            </w:r>
            <w:r>
              <w:lastRenderedPageBreak/>
              <w:t>(советники)" в Архангельской областном Собрании депутатов, представительствах Архангельской области</w:t>
            </w:r>
          </w:p>
        </w:tc>
        <w:tc>
          <w:tcPr>
            <w:tcW w:w="2098" w:type="dxa"/>
            <w:tcBorders>
              <w:top w:val="nil"/>
              <w:left w:val="nil"/>
              <w:bottom w:val="nil"/>
              <w:right w:val="nil"/>
            </w:tcBorders>
          </w:tcPr>
          <w:p w:rsidR="001200AE" w:rsidRDefault="001200AE">
            <w:pPr>
              <w:pStyle w:val="ConsPlusNormal"/>
            </w:pPr>
            <w:r>
              <w:lastRenderedPageBreak/>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r>
              <w:lastRenderedPageBreak/>
              <w:t>в том числе</w:t>
            </w:r>
          </w:p>
        </w:tc>
        <w:tc>
          <w:tcPr>
            <w:tcW w:w="2494" w:type="dxa"/>
            <w:tcBorders>
              <w:top w:val="nil"/>
              <w:left w:val="nil"/>
              <w:bottom w:val="nil"/>
              <w:right w:val="nil"/>
            </w:tcBorders>
          </w:tcPr>
          <w:p w:rsidR="001200AE" w:rsidRDefault="001200AE">
            <w:pPr>
              <w:pStyle w:val="ConsPlusNormal"/>
            </w:pPr>
          </w:p>
        </w:tc>
        <w:tc>
          <w:tcPr>
            <w:tcW w:w="1531" w:type="dxa"/>
            <w:tcBorders>
              <w:top w:val="nil"/>
              <w:left w:val="nil"/>
              <w:bottom w:val="nil"/>
              <w:right w:val="nil"/>
            </w:tcBorders>
          </w:tcPr>
          <w:p w:rsidR="001200AE" w:rsidRDefault="001200AE">
            <w:pPr>
              <w:pStyle w:val="ConsPlusNormal"/>
            </w:pPr>
          </w:p>
        </w:tc>
        <w:tc>
          <w:tcPr>
            <w:tcW w:w="2268" w:type="dxa"/>
            <w:tcBorders>
              <w:top w:val="nil"/>
              <w:left w:val="nil"/>
              <w:bottom w:val="nil"/>
              <w:right w:val="nil"/>
            </w:tcBorders>
          </w:tcPr>
          <w:p w:rsidR="001200AE" w:rsidRDefault="001200AE">
            <w:pPr>
              <w:pStyle w:val="ConsPlusNormal"/>
            </w:pPr>
          </w:p>
        </w:tc>
        <w:tc>
          <w:tcPr>
            <w:tcW w:w="2324" w:type="dxa"/>
            <w:tcBorders>
              <w:top w:val="nil"/>
              <w:left w:val="nil"/>
              <w:bottom w:val="nil"/>
              <w:right w:val="nil"/>
            </w:tcBorders>
          </w:tcPr>
          <w:p w:rsidR="001200AE" w:rsidRDefault="001200AE">
            <w:pPr>
              <w:pStyle w:val="ConsPlusNormal"/>
            </w:pPr>
          </w:p>
        </w:tc>
        <w:tc>
          <w:tcPr>
            <w:tcW w:w="2098"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2268" w:type="dxa"/>
            <w:vMerge w:val="restart"/>
            <w:tcBorders>
              <w:top w:val="nil"/>
              <w:left w:val="nil"/>
              <w:bottom w:val="nil"/>
              <w:right w:val="nil"/>
            </w:tcBorders>
          </w:tcPr>
          <w:p w:rsidR="001200AE" w:rsidRDefault="001200AE">
            <w:pPr>
              <w:pStyle w:val="ConsPlusNormal"/>
            </w:pPr>
            <w:r>
              <w:t>администрация Губернатора Архангельской области и Правительства Архангельской области (далее - администрация)</w:t>
            </w:r>
          </w:p>
        </w:tc>
        <w:tc>
          <w:tcPr>
            <w:tcW w:w="2494" w:type="dxa"/>
            <w:tcBorders>
              <w:top w:val="nil"/>
              <w:left w:val="nil"/>
              <w:bottom w:val="nil"/>
              <w:right w:val="nil"/>
            </w:tcBorders>
          </w:tcPr>
          <w:p w:rsidR="001200AE" w:rsidRDefault="001200AE">
            <w:pPr>
              <w:pStyle w:val="ConsPlusNormal"/>
            </w:pPr>
            <w:r>
              <w:t>1) не более 1 единицы в расчете на гражданского служащего, замещающего должность категории "руководители":</w:t>
            </w:r>
          </w:p>
        </w:tc>
        <w:tc>
          <w:tcPr>
            <w:tcW w:w="1531" w:type="dxa"/>
            <w:tcBorders>
              <w:top w:val="nil"/>
              <w:left w:val="nil"/>
              <w:bottom w:val="nil"/>
              <w:right w:val="nil"/>
            </w:tcBorders>
          </w:tcPr>
          <w:p w:rsidR="001200AE" w:rsidRDefault="001200AE">
            <w:pPr>
              <w:pStyle w:val="ConsPlusNormal"/>
            </w:pPr>
          </w:p>
        </w:tc>
        <w:tc>
          <w:tcPr>
            <w:tcW w:w="2268" w:type="dxa"/>
            <w:tcBorders>
              <w:top w:val="nil"/>
              <w:left w:val="nil"/>
              <w:bottom w:val="nil"/>
              <w:right w:val="nil"/>
            </w:tcBorders>
          </w:tcPr>
          <w:p w:rsidR="001200AE" w:rsidRDefault="001200AE">
            <w:pPr>
              <w:pStyle w:val="ConsPlusNormal"/>
            </w:pPr>
          </w:p>
        </w:tc>
        <w:tc>
          <w:tcPr>
            <w:tcW w:w="2324" w:type="dxa"/>
            <w:tcBorders>
              <w:top w:val="nil"/>
              <w:left w:val="nil"/>
              <w:bottom w:val="nil"/>
              <w:right w:val="nil"/>
            </w:tcBorders>
          </w:tcPr>
          <w:p w:rsidR="001200AE" w:rsidRDefault="001200AE">
            <w:pPr>
              <w:pStyle w:val="ConsPlusNormal"/>
            </w:pPr>
          </w:p>
        </w:tc>
        <w:tc>
          <w:tcPr>
            <w:tcW w:w="2098" w:type="dxa"/>
            <w:tcBorders>
              <w:top w:val="nil"/>
              <w:left w:val="nil"/>
              <w:bottom w:val="nil"/>
              <w:right w:val="nil"/>
            </w:tcBorders>
          </w:tcPr>
          <w:p w:rsidR="001200AE" w:rsidRDefault="001200AE">
            <w:pPr>
              <w:pStyle w:val="ConsPlusNormal"/>
            </w:pPr>
            <w:r>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268" w:type="dxa"/>
            <w:vMerge/>
            <w:tcBorders>
              <w:top w:val="nil"/>
              <w:left w:val="nil"/>
              <w:bottom w:val="nil"/>
              <w:right w:val="nil"/>
            </w:tcBorders>
          </w:tcPr>
          <w:p w:rsidR="001200AE" w:rsidRDefault="001200AE">
            <w:pPr>
              <w:spacing w:after="1" w:line="0" w:lineRule="atLeast"/>
            </w:pPr>
          </w:p>
        </w:tc>
        <w:tc>
          <w:tcPr>
            <w:tcW w:w="2494" w:type="dxa"/>
            <w:tcBorders>
              <w:top w:val="nil"/>
              <w:left w:val="nil"/>
              <w:bottom w:val="nil"/>
              <w:right w:val="nil"/>
            </w:tcBorders>
          </w:tcPr>
          <w:p w:rsidR="001200AE" w:rsidRDefault="001200AE">
            <w:pPr>
              <w:pStyle w:val="ConsPlusNormal"/>
            </w:pPr>
            <w:r>
              <w:t xml:space="preserve">первый заместитель руководителя администрации, заместитель руководителя администрации, руководители структурных подразделений администрации, за исключением начальников отделов, руководители представительств Архангельской области, заместители руководителей </w:t>
            </w:r>
            <w:r>
              <w:lastRenderedPageBreak/>
              <w:t>представительств Архангельской области, начальник секретариата Губернатора Архангельской области</w:t>
            </w:r>
          </w:p>
        </w:tc>
        <w:tc>
          <w:tcPr>
            <w:tcW w:w="1531" w:type="dxa"/>
            <w:tcBorders>
              <w:top w:val="nil"/>
              <w:left w:val="nil"/>
              <w:bottom w:val="nil"/>
              <w:right w:val="nil"/>
            </w:tcBorders>
          </w:tcPr>
          <w:p w:rsidR="001200AE" w:rsidRDefault="001200AE">
            <w:pPr>
              <w:pStyle w:val="ConsPlusNormal"/>
              <w:jc w:val="center"/>
            </w:pPr>
            <w:r>
              <w:lastRenderedPageBreak/>
              <w:t>1</w:t>
            </w:r>
          </w:p>
        </w:tc>
        <w:tc>
          <w:tcPr>
            <w:tcW w:w="2268" w:type="dxa"/>
            <w:tcBorders>
              <w:top w:val="nil"/>
              <w:left w:val="nil"/>
              <w:bottom w:val="nil"/>
              <w:right w:val="nil"/>
            </w:tcBorders>
          </w:tcPr>
          <w:p w:rsidR="001200AE" w:rsidRDefault="001200AE">
            <w:pPr>
              <w:pStyle w:val="ConsPlusNormal"/>
            </w:pPr>
            <w:r>
              <w:t>не более 60,0 тыс. рублей включительно за 1 единицу в расчете на гражданского служащего, замещающего должность категории "руководители"</w:t>
            </w:r>
          </w:p>
        </w:tc>
        <w:tc>
          <w:tcPr>
            <w:tcW w:w="2324" w:type="dxa"/>
            <w:tcBorders>
              <w:top w:val="nil"/>
              <w:left w:val="nil"/>
              <w:bottom w:val="nil"/>
              <w:right w:val="nil"/>
            </w:tcBorders>
          </w:tcPr>
          <w:p w:rsidR="001200AE" w:rsidRDefault="001200AE">
            <w:pPr>
              <w:pStyle w:val="ConsPlusNormal"/>
            </w:pPr>
            <w:r>
              <w:t>ежемесячные расходы не более 4,0 тыс. рублей включительно в расчете на гражданского служащего, замещающего должность категории "руководители"</w:t>
            </w:r>
          </w:p>
        </w:tc>
        <w:tc>
          <w:tcPr>
            <w:tcW w:w="2098"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p>
        </w:tc>
        <w:tc>
          <w:tcPr>
            <w:tcW w:w="2494" w:type="dxa"/>
            <w:tcBorders>
              <w:top w:val="nil"/>
              <w:left w:val="nil"/>
              <w:bottom w:val="nil"/>
              <w:right w:val="nil"/>
            </w:tcBorders>
          </w:tcPr>
          <w:p w:rsidR="001200AE" w:rsidRDefault="001200AE">
            <w:pPr>
              <w:pStyle w:val="ConsPlusNormal"/>
            </w:pPr>
            <w:r>
              <w:t>начальники отделов</w:t>
            </w:r>
          </w:p>
        </w:tc>
        <w:tc>
          <w:tcPr>
            <w:tcW w:w="1531" w:type="dxa"/>
            <w:tcBorders>
              <w:top w:val="nil"/>
              <w:left w:val="nil"/>
              <w:bottom w:val="nil"/>
              <w:right w:val="nil"/>
            </w:tcBorders>
          </w:tcPr>
          <w:p w:rsidR="001200AE" w:rsidRDefault="001200AE">
            <w:pPr>
              <w:pStyle w:val="ConsPlusNormal"/>
              <w:jc w:val="center"/>
            </w:pPr>
            <w:r>
              <w:t>1</w:t>
            </w:r>
          </w:p>
        </w:tc>
        <w:tc>
          <w:tcPr>
            <w:tcW w:w="2268" w:type="dxa"/>
            <w:tcBorders>
              <w:top w:val="nil"/>
              <w:left w:val="nil"/>
              <w:bottom w:val="nil"/>
              <w:right w:val="nil"/>
            </w:tcBorders>
          </w:tcPr>
          <w:p w:rsidR="001200AE" w:rsidRDefault="001200AE">
            <w:pPr>
              <w:pStyle w:val="ConsPlusNormal"/>
            </w:pPr>
            <w:r>
              <w:t>не более 60,0 тыс. рублей включительно за 1 единицу в расчете на гражданского служащего, замещающего должность категории "руководители"</w:t>
            </w:r>
          </w:p>
        </w:tc>
        <w:tc>
          <w:tcPr>
            <w:tcW w:w="2324" w:type="dxa"/>
            <w:tcBorders>
              <w:top w:val="nil"/>
              <w:left w:val="nil"/>
              <w:bottom w:val="nil"/>
              <w:right w:val="nil"/>
            </w:tcBorders>
          </w:tcPr>
          <w:p w:rsidR="001200AE" w:rsidRDefault="001200AE">
            <w:pPr>
              <w:pStyle w:val="ConsPlusNormal"/>
            </w:pPr>
            <w:r>
              <w:t>ежемесячные расходы не более 4,0 тыс. рублей включительно в расчете на гражданского служащего, замещающего должность категории "руководители"</w:t>
            </w:r>
          </w:p>
        </w:tc>
        <w:tc>
          <w:tcPr>
            <w:tcW w:w="2098"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p>
        </w:tc>
        <w:tc>
          <w:tcPr>
            <w:tcW w:w="2494" w:type="dxa"/>
            <w:tcBorders>
              <w:top w:val="nil"/>
              <w:left w:val="nil"/>
              <w:bottom w:val="nil"/>
              <w:right w:val="nil"/>
            </w:tcBorders>
          </w:tcPr>
          <w:p w:rsidR="001200AE" w:rsidRDefault="001200AE">
            <w:pPr>
              <w:pStyle w:val="ConsPlusNormal"/>
            </w:pPr>
            <w:r>
              <w:t>2) не более 1 единицы в расчете на гражданского служащего, замещающего должность категории "помощники (советники)"</w:t>
            </w:r>
          </w:p>
        </w:tc>
        <w:tc>
          <w:tcPr>
            <w:tcW w:w="1531" w:type="dxa"/>
            <w:tcBorders>
              <w:top w:val="nil"/>
              <w:left w:val="nil"/>
              <w:bottom w:val="nil"/>
              <w:right w:val="nil"/>
            </w:tcBorders>
          </w:tcPr>
          <w:p w:rsidR="001200AE" w:rsidRDefault="001200AE">
            <w:pPr>
              <w:pStyle w:val="ConsPlusNormal"/>
              <w:jc w:val="center"/>
            </w:pPr>
            <w:r>
              <w:t>1</w:t>
            </w:r>
          </w:p>
        </w:tc>
        <w:tc>
          <w:tcPr>
            <w:tcW w:w="2268" w:type="dxa"/>
            <w:tcBorders>
              <w:top w:val="nil"/>
              <w:left w:val="nil"/>
              <w:bottom w:val="nil"/>
              <w:right w:val="nil"/>
            </w:tcBorders>
          </w:tcPr>
          <w:p w:rsidR="001200AE" w:rsidRDefault="001200AE">
            <w:pPr>
              <w:pStyle w:val="ConsPlusNormal"/>
            </w:pPr>
            <w:r>
              <w:t>не более 50,0 тыс. рублей включительно за 1 единицу в расчете на гражданского служащего, замещающего должность категории "помощники (советники)"</w:t>
            </w:r>
          </w:p>
        </w:tc>
        <w:tc>
          <w:tcPr>
            <w:tcW w:w="2324" w:type="dxa"/>
            <w:tcBorders>
              <w:top w:val="nil"/>
              <w:left w:val="nil"/>
              <w:bottom w:val="nil"/>
              <w:right w:val="nil"/>
            </w:tcBorders>
          </w:tcPr>
          <w:p w:rsidR="001200AE" w:rsidRDefault="001200AE">
            <w:pPr>
              <w:pStyle w:val="ConsPlusNormal"/>
            </w:pPr>
            <w:r>
              <w:t>ежемесячные расходы не более 2 тыс. рублей включительно в расчете на гражданского служащего, замещающего должность категории "помощники (советники)"</w:t>
            </w:r>
          </w:p>
        </w:tc>
        <w:tc>
          <w:tcPr>
            <w:tcW w:w="2098" w:type="dxa"/>
            <w:tcBorders>
              <w:top w:val="nil"/>
              <w:left w:val="nil"/>
              <w:bottom w:val="nil"/>
              <w:right w:val="nil"/>
            </w:tcBorders>
          </w:tcPr>
          <w:p w:rsidR="001200AE" w:rsidRDefault="001200AE">
            <w:pPr>
              <w:pStyle w:val="ConsPlusNormal"/>
            </w:pPr>
            <w:r>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r>
              <w:t xml:space="preserve">II. Территориальные органы государственных органов Архангельской области (далее - территориальный </w:t>
            </w:r>
            <w:r>
              <w:lastRenderedPageBreak/>
              <w:t>орган)</w:t>
            </w:r>
          </w:p>
        </w:tc>
        <w:tc>
          <w:tcPr>
            <w:tcW w:w="2494" w:type="dxa"/>
            <w:tcBorders>
              <w:top w:val="nil"/>
              <w:left w:val="nil"/>
              <w:bottom w:val="nil"/>
              <w:right w:val="nil"/>
            </w:tcBorders>
          </w:tcPr>
          <w:p w:rsidR="001200AE" w:rsidRDefault="001200AE">
            <w:pPr>
              <w:pStyle w:val="ConsPlusNormal"/>
            </w:pPr>
            <w:r>
              <w:lastRenderedPageBreak/>
              <w:t xml:space="preserve">не более 1 единицы в расчете на гражданского служащего, замещающего должность, относящуюся к ведущей группе должностей </w:t>
            </w:r>
            <w:r>
              <w:lastRenderedPageBreak/>
              <w:t>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1531" w:type="dxa"/>
            <w:tcBorders>
              <w:top w:val="nil"/>
              <w:left w:val="nil"/>
              <w:bottom w:val="nil"/>
              <w:right w:val="nil"/>
            </w:tcBorders>
          </w:tcPr>
          <w:p w:rsidR="001200AE" w:rsidRDefault="001200AE">
            <w:pPr>
              <w:pStyle w:val="ConsPlusNormal"/>
              <w:jc w:val="center"/>
            </w:pPr>
            <w:r>
              <w:lastRenderedPageBreak/>
              <w:t>1</w:t>
            </w:r>
          </w:p>
        </w:tc>
        <w:tc>
          <w:tcPr>
            <w:tcW w:w="2268" w:type="dxa"/>
            <w:tcBorders>
              <w:top w:val="nil"/>
              <w:left w:val="nil"/>
              <w:bottom w:val="nil"/>
              <w:right w:val="nil"/>
            </w:tcBorders>
          </w:tcPr>
          <w:p w:rsidR="001200AE" w:rsidRDefault="001200AE">
            <w:pPr>
              <w:pStyle w:val="ConsPlusNormal"/>
            </w:pPr>
            <w:r>
              <w:t xml:space="preserve">не более 40,0 тыс. рублей включительно за 1 единицу в расчете на гражданского служащего, замещающего должность, </w:t>
            </w:r>
            <w:r>
              <w:lastRenderedPageBreak/>
              <w:t>относящуюся к ведущей группе должностей категории "руководители"</w:t>
            </w:r>
          </w:p>
        </w:tc>
        <w:tc>
          <w:tcPr>
            <w:tcW w:w="2324" w:type="dxa"/>
            <w:tcBorders>
              <w:top w:val="nil"/>
              <w:left w:val="nil"/>
              <w:bottom w:val="nil"/>
              <w:right w:val="nil"/>
            </w:tcBorders>
          </w:tcPr>
          <w:p w:rsidR="001200AE" w:rsidRDefault="001200AE">
            <w:pPr>
              <w:pStyle w:val="ConsPlusNormal"/>
            </w:pPr>
            <w:r>
              <w:lastRenderedPageBreak/>
              <w:t xml:space="preserve">ежемесячные расходы не более 1,0 тыс. рублей включительно в расчете на гражданского служащего, замещающего </w:t>
            </w:r>
            <w:r>
              <w:lastRenderedPageBreak/>
              <w:t>должность, относящуюся к ведущей группе должностей категории "руководители"</w:t>
            </w:r>
          </w:p>
        </w:tc>
        <w:tc>
          <w:tcPr>
            <w:tcW w:w="2098" w:type="dxa"/>
            <w:tcBorders>
              <w:top w:val="nil"/>
              <w:left w:val="nil"/>
              <w:bottom w:val="nil"/>
              <w:right w:val="nil"/>
            </w:tcBorders>
          </w:tcPr>
          <w:p w:rsidR="001200AE" w:rsidRDefault="001200AE">
            <w:pPr>
              <w:pStyle w:val="ConsPlusNormal"/>
            </w:pPr>
            <w:r>
              <w:lastRenderedPageBreak/>
              <w:t>категории и группы должностей приводятся в соответствии с реестром</w:t>
            </w:r>
          </w:p>
        </w:tc>
      </w:tr>
    </w:tbl>
    <w:p w:rsidR="001200AE" w:rsidRDefault="001200AE">
      <w:pPr>
        <w:sectPr w:rsidR="001200AE">
          <w:pgSz w:w="16838" w:h="11905" w:orient="landscape"/>
          <w:pgMar w:top="1701" w:right="1134" w:bottom="850" w:left="1134" w:header="0" w:footer="0" w:gutter="0"/>
          <w:cols w:space="720"/>
        </w:sectPr>
      </w:pPr>
    </w:p>
    <w:p w:rsidR="001200AE" w:rsidRDefault="001200AE">
      <w:pPr>
        <w:pStyle w:val="ConsPlusNormal"/>
        <w:jc w:val="both"/>
      </w:pPr>
    </w:p>
    <w:p w:rsidR="001200AE" w:rsidRDefault="001200AE">
      <w:pPr>
        <w:pStyle w:val="ConsPlusNormal"/>
        <w:ind w:firstLine="540"/>
        <w:jc w:val="both"/>
      </w:pPr>
      <w:r>
        <w:t>--------------------------------</w:t>
      </w:r>
    </w:p>
    <w:p w:rsidR="001200AE" w:rsidRDefault="001200AE">
      <w:pPr>
        <w:pStyle w:val="ConsPlusNormal"/>
        <w:spacing w:before="220"/>
        <w:ind w:firstLine="540"/>
        <w:jc w:val="both"/>
      </w:pPr>
      <w:bookmarkStart w:id="26" w:name="P1200"/>
      <w:bookmarkEnd w:id="26"/>
      <w:r>
        <w:t>&lt;1&gt; По решению руководителей органов государственной власти Архангельской области, в функции которых входит осуществление контрольных (надзорных) полномочий, осуществляемых путем проведения регулярных выездных проверок, планшетными компьютерами с услугой интернет-провайдера по передаче данных с использованием информационно-телекоммуникационной сети "Интернет" могут обеспечиваться государственные гражданские служащие Архангельской области, осуществляющие регулярные выездные проверки.</w:t>
      </w:r>
    </w:p>
    <w:p w:rsidR="001200AE" w:rsidRDefault="001200AE">
      <w:pPr>
        <w:pStyle w:val="ConsPlusNormal"/>
        <w:spacing w:before="220"/>
        <w:ind w:firstLine="540"/>
        <w:jc w:val="both"/>
      </w:pPr>
      <w:bookmarkStart w:id="27" w:name="P1201"/>
      <w:bookmarkEnd w:id="27"/>
      <w:r>
        <w:t>&lt;2&gt; Периодичность приобретения планшетного компьютера определяется максимальным сроком полезного использования и составляет 3 года.</w:t>
      </w:r>
    </w:p>
    <w:p w:rsidR="001200AE" w:rsidRDefault="001200AE">
      <w:pPr>
        <w:pStyle w:val="ConsPlusNormal"/>
        <w:spacing w:before="220"/>
        <w:ind w:firstLine="540"/>
        <w:jc w:val="both"/>
      </w:pPr>
      <w:bookmarkStart w:id="28" w:name="P1202"/>
      <w:bookmarkEnd w:id="28"/>
      <w:r>
        <w:t>&lt;3&gt; Установленный норматив цены приобретения планшетных компьютеров не применяется для определения нормативных затрат при приобретении планшетных компьютеров, выполненных в защищенном исполнении, а также основных и вспомогательных средств системы в защищенном исполнении.</w:t>
      </w: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right"/>
        <w:outlineLvl w:val="2"/>
      </w:pPr>
      <w:r>
        <w:t>Приложение N 1.2</w:t>
      </w:r>
    </w:p>
    <w:p w:rsidR="001200AE" w:rsidRDefault="001200AE">
      <w:pPr>
        <w:pStyle w:val="ConsPlusNormal"/>
        <w:jc w:val="right"/>
      </w:pPr>
      <w:r>
        <w:t>к методике определения нормативных затрат</w:t>
      </w:r>
    </w:p>
    <w:p w:rsidR="001200AE" w:rsidRDefault="001200AE">
      <w:pPr>
        <w:pStyle w:val="ConsPlusNormal"/>
        <w:jc w:val="right"/>
      </w:pPr>
      <w:r>
        <w:t>на обеспечение функций государственных органов</w:t>
      </w:r>
    </w:p>
    <w:p w:rsidR="001200AE" w:rsidRDefault="001200AE">
      <w:pPr>
        <w:pStyle w:val="ConsPlusNormal"/>
        <w:jc w:val="right"/>
      </w:pPr>
      <w:r>
        <w:t>Архангельской области, включая их территориальные</w:t>
      </w:r>
    </w:p>
    <w:p w:rsidR="001200AE" w:rsidRDefault="001200AE">
      <w:pPr>
        <w:pStyle w:val="ConsPlusNormal"/>
        <w:jc w:val="right"/>
      </w:pPr>
      <w:r>
        <w:t>органы и подведомственные государственным органам</w:t>
      </w:r>
    </w:p>
    <w:p w:rsidR="001200AE" w:rsidRDefault="001200AE">
      <w:pPr>
        <w:pStyle w:val="ConsPlusNormal"/>
        <w:jc w:val="right"/>
      </w:pPr>
      <w:r>
        <w:t>Архангельской области государственные казенные</w:t>
      </w:r>
    </w:p>
    <w:p w:rsidR="001200AE" w:rsidRDefault="001200AE">
      <w:pPr>
        <w:pStyle w:val="ConsPlusNormal"/>
        <w:jc w:val="right"/>
      </w:pPr>
      <w:r>
        <w:t>учреждения Архангельской области, органа</w:t>
      </w:r>
    </w:p>
    <w:p w:rsidR="001200AE" w:rsidRDefault="001200AE">
      <w:pPr>
        <w:pStyle w:val="ConsPlusNormal"/>
        <w:jc w:val="right"/>
      </w:pPr>
      <w:r>
        <w:t>управления территориальным фондом обязательного</w:t>
      </w:r>
    </w:p>
    <w:p w:rsidR="001200AE" w:rsidRDefault="001200AE">
      <w:pPr>
        <w:pStyle w:val="ConsPlusNormal"/>
        <w:jc w:val="right"/>
      </w:pPr>
      <w:r>
        <w:t>медицинского страхования Архангельской области,</w:t>
      </w:r>
    </w:p>
    <w:p w:rsidR="001200AE" w:rsidRDefault="001200AE">
      <w:pPr>
        <w:pStyle w:val="ConsPlusNormal"/>
        <w:jc w:val="right"/>
      </w:pPr>
      <w:r>
        <w:t>определенных в соответствии с Бюджетным кодексом</w:t>
      </w:r>
    </w:p>
    <w:p w:rsidR="001200AE" w:rsidRDefault="001200AE">
      <w:pPr>
        <w:pStyle w:val="ConsPlusNormal"/>
        <w:jc w:val="right"/>
      </w:pPr>
      <w:r>
        <w:t>Российской Федерации наиболее значимых</w:t>
      </w:r>
    </w:p>
    <w:p w:rsidR="001200AE" w:rsidRDefault="001200AE">
      <w:pPr>
        <w:pStyle w:val="ConsPlusNormal"/>
        <w:jc w:val="right"/>
      </w:pPr>
      <w:r>
        <w:t>государственных учреждений Архангельской области</w:t>
      </w:r>
    </w:p>
    <w:p w:rsidR="001200AE" w:rsidRDefault="001200AE">
      <w:pPr>
        <w:pStyle w:val="ConsPlusNormal"/>
        <w:jc w:val="right"/>
      </w:pPr>
      <w:r>
        <w:t>науки, образования, культуры и здравоохранения</w:t>
      </w:r>
    </w:p>
    <w:p w:rsidR="001200AE" w:rsidRDefault="001200AE">
      <w:pPr>
        <w:pStyle w:val="ConsPlusNormal"/>
        <w:jc w:val="both"/>
      </w:pPr>
    </w:p>
    <w:p w:rsidR="001200AE" w:rsidRDefault="001200AE">
      <w:pPr>
        <w:pStyle w:val="ConsPlusTitle"/>
        <w:jc w:val="center"/>
      </w:pPr>
      <w:bookmarkStart w:id="29" w:name="P1222"/>
      <w:bookmarkEnd w:id="29"/>
      <w:r>
        <w:t>НОРМАТИВЫ</w:t>
      </w:r>
    </w:p>
    <w:p w:rsidR="001200AE" w:rsidRDefault="001200AE">
      <w:pPr>
        <w:pStyle w:val="ConsPlusTitle"/>
        <w:jc w:val="center"/>
      </w:pPr>
      <w:r>
        <w:t>обеспечения функций государственных органов</w:t>
      </w:r>
    </w:p>
    <w:p w:rsidR="001200AE" w:rsidRDefault="001200AE">
      <w:pPr>
        <w:pStyle w:val="ConsPlusTitle"/>
        <w:jc w:val="center"/>
      </w:pPr>
      <w:r>
        <w:t>Архангельской области, включая их территориальные органы</w:t>
      </w:r>
    </w:p>
    <w:p w:rsidR="001200AE" w:rsidRDefault="001200AE">
      <w:pPr>
        <w:pStyle w:val="ConsPlusTitle"/>
        <w:jc w:val="center"/>
      </w:pPr>
      <w:r>
        <w:t>и подведомственные государственным органам Архангельской</w:t>
      </w:r>
    </w:p>
    <w:p w:rsidR="001200AE" w:rsidRDefault="001200AE">
      <w:pPr>
        <w:pStyle w:val="ConsPlusTitle"/>
        <w:jc w:val="center"/>
      </w:pPr>
      <w:r>
        <w:t>области государственные казенные учреждения Архангельской</w:t>
      </w:r>
    </w:p>
    <w:p w:rsidR="001200AE" w:rsidRDefault="001200AE">
      <w:pPr>
        <w:pStyle w:val="ConsPlusTitle"/>
        <w:jc w:val="center"/>
      </w:pPr>
      <w:r>
        <w:t>области, органа управления территориальным фондом</w:t>
      </w:r>
    </w:p>
    <w:p w:rsidR="001200AE" w:rsidRDefault="001200AE">
      <w:pPr>
        <w:pStyle w:val="ConsPlusTitle"/>
        <w:jc w:val="center"/>
      </w:pPr>
      <w:r>
        <w:t>обязательного медицинского страхования Архангельской</w:t>
      </w:r>
    </w:p>
    <w:p w:rsidR="001200AE" w:rsidRDefault="001200AE">
      <w:pPr>
        <w:pStyle w:val="ConsPlusTitle"/>
        <w:jc w:val="center"/>
      </w:pPr>
      <w:r>
        <w:t>области, определенных в соответствии с Бюджетным кодексом</w:t>
      </w:r>
    </w:p>
    <w:p w:rsidR="001200AE" w:rsidRDefault="001200AE">
      <w:pPr>
        <w:pStyle w:val="ConsPlusTitle"/>
        <w:jc w:val="center"/>
      </w:pPr>
      <w:r>
        <w:t>Российской Федерации наиболее значимых государственных</w:t>
      </w:r>
    </w:p>
    <w:p w:rsidR="001200AE" w:rsidRDefault="001200AE">
      <w:pPr>
        <w:pStyle w:val="ConsPlusTitle"/>
        <w:jc w:val="center"/>
      </w:pPr>
      <w:r>
        <w:t>учреждений Архангельской области науки, образования,</w:t>
      </w:r>
    </w:p>
    <w:p w:rsidR="001200AE" w:rsidRDefault="001200AE">
      <w:pPr>
        <w:pStyle w:val="ConsPlusTitle"/>
        <w:jc w:val="center"/>
      </w:pPr>
      <w:r>
        <w:t>культуры и здравоохранения, применяемые при расчете</w:t>
      </w:r>
    </w:p>
    <w:p w:rsidR="001200AE" w:rsidRDefault="001200AE">
      <w:pPr>
        <w:pStyle w:val="ConsPlusTitle"/>
        <w:jc w:val="center"/>
      </w:pPr>
      <w:r>
        <w:t>нормативных затрат на приобретение ноутбуков и SIM-карт</w:t>
      </w:r>
    </w:p>
    <w:p w:rsidR="001200AE" w:rsidRDefault="001200AE">
      <w:pPr>
        <w:pStyle w:val="ConsPlusTitle"/>
        <w:jc w:val="center"/>
      </w:pPr>
      <w:r>
        <w:t>с услугой интернет-провайдера по передаче данных</w:t>
      </w:r>
    </w:p>
    <w:p w:rsidR="001200AE" w:rsidRDefault="001200AE">
      <w:pPr>
        <w:pStyle w:val="ConsPlusTitle"/>
        <w:jc w:val="center"/>
      </w:pPr>
      <w:r>
        <w:t>с использованием информационно-телекоммуникационной</w:t>
      </w:r>
    </w:p>
    <w:p w:rsidR="001200AE" w:rsidRDefault="001200AE">
      <w:pPr>
        <w:pStyle w:val="ConsPlusTitle"/>
        <w:jc w:val="center"/>
      </w:pPr>
      <w:r>
        <w:t>сети "Интернет"</w:t>
      </w:r>
    </w:p>
    <w:p w:rsidR="001200AE" w:rsidRDefault="001200A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00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00AE" w:rsidRDefault="001200A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200AE" w:rsidRDefault="001200AE">
            <w:pPr>
              <w:pStyle w:val="ConsPlusNormal"/>
              <w:jc w:val="center"/>
            </w:pPr>
            <w:r>
              <w:rPr>
                <w:color w:val="392C69"/>
              </w:rPr>
              <w:t>Список изменяющих документов</w:t>
            </w:r>
          </w:p>
          <w:p w:rsidR="001200AE" w:rsidRDefault="001200AE">
            <w:pPr>
              <w:pStyle w:val="ConsPlusNormal"/>
              <w:jc w:val="center"/>
            </w:pPr>
            <w:r>
              <w:rPr>
                <w:color w:val="392C69"/>
              </w:rPr>
              <w:lastRenderedPageBreak/>
              <w:t xml:space="preserve">(введены </w:t>
            </w:r>
            <w:hyperlink r:id="rId189" w:history="1">
              <w:r>
                <w:rPr>
                  <w:color w:val="0000FF"/>
                </w:rPr>
                <w:t>постановлением</w:t>
              </w:r>
            </w:hyperlink>
            <w:r>
              <w:rPr>
                <w:color w:val="392C69"/>
              </w:rPr>
              <w:t xml:space="preserve"> Правительства Архангельской области</w:t>
            </w:r>
          </w:p>
          <w:p w:rsidR="001200AE" w:rsidRDefault="001200AE">
            <w:pPr>
              <w:pStyle w:val="ConsPlusNormal"/>
              <w:jc w:val="center"/>
            </w:pPr>
            <w:r>
              <w:rPr>
                <w:color w:val="392C69"/>
              </w:rPr>
              <w:t>от 29.12.2021 N 802-пп)</w:t>
            </w: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r>
    </w:tbl>
    <w:p w:rsidR="001200AE" w:rsidRDefault="001200AE">
      <w:pPr>
        <w:pStyle w:val="ConsPlusNormal"/>
        <w:jc w:val="both"/>
      </w:pPr>
    </w:p>
    <w:p w:rsidR="001200AE" w:rsidRDefault="001200AE">
      <w:pPr>
        <w:sectPr w:rsidR="001200AE">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494"/>
        <w:gridCol w:w="1531"/>
        <w:gridCol w:w="2268"/>
        <w:gridCol w:w="2324"/>
        <w:gridCol w:w="2098"/>
      </w:tblGrid>
      <w:tr w:rsidR="001200AE">
        <w:tc>
          <w:tcPr>
            <w:tcW w:w="2268" w:type="dxa"/>
            <w:tcBorders>
              <w:top w:val="single" w:sz="4" w:space="0" w:color="auto"/>
              <w:bottom w:val="single" w:sz="4" w:space="0" w:color="auto"/>
            </w:tcBorders>
          </w:tcPr>
          <w:p w:rsidR="001200AE" w:rsidRDefault="001200AE">
            <w:pPr>
              <w:pStyle w:val="ConsPlusNormal"/>
              <w:jc w:val="center"/>
            </w:pPr>
            <w:r>
              <w:lastRenderedPageBreak/>
              <w:t>Уровень органа государственной власти</w:t>
            </w:r>
          </w:p>
        </w:tc>
        <w:tc>
          <w:tcPr>
            <w:tcW w:w="2494" w:type="dxa"/>
            <w:tcBorders>
              <w:top w:val="single" w:sz="4" w:space="0" w:color="auto"/>
              <w:bottom w:val="single" w:sz="4" w:space="0" w:color="auto"/>
            </w:tcBorders>
          </w:tcPr>
          <w:p w:rsidR="001200AE" w:rsidRDefault="001200AE">
            <w:pPr>
              <w:pStyle w:val="ConsPlusNormal"/>
              <w:jc w:val="center"/>
            </w:pPr>
            <w:r>
              <w:t xml:space="preserve">Количество ноутбуков на одну должность государственной гражданской службы Архангельской области </w:t>
            </w:r>
            <w:hyperlink w:anchor="P1320" w:history="1">
              <w:r>
                <w:rPr>
                  <w:color w:val="0000FF"/>
                </w:rPr>
                <w:t>&lt;1&gt;</w:t>
              </w:r>
            </w:hyperlink>
          </w:p>
        </w:tc>
        <w:tc>
          <w:tcPr>
            <w:tcW w:w="1531" w:type="dxa"/>
            <w:tcBorders>
              <w:top w:val="single" w:sz="4" w:space="0" w:color="auto"/>
              <w:bottom w:val="single" w:sz="4" w:space="0" w:color="auto"/>
            </w:tcBorders>
          </w:tcPr>
          <w:p w:rsidR="001200AE" w:rsidRDefault="001200AE">
            <w:pPr>
              <w:pStyle w:val="ConsPlusNormal"/>
              <w:jc w:val="center"/>
            </w:pPr>
            <w:r>
              <w:t>Количество SIM-карт на одну должность государственной гражданской службы Архангельской области</w:t>
            </w:r>
          </w:p>
        </w:tc>
        <w:tc>
          <w:tcPr>
            <w:tcW w:w="2268" w:type="dxa"/>
            <w:tcBorders>
              <w:top w:val="single" w:sz="4" w:space="0" w:color="auto"/>
              <w:bottom w:val="single" w:sz="4" w:space="0" w:color="auto"/>
            </w:tcBorders>
          </w:tcPr>
          <w:p w:rsidR="001200AE" w:rsidRDefault="001200AE">
            <w:pPr>
              <w:pStyle w:val="ConsPlusNormal"/>
              <w:jc w:val="center"/>
            </w:pPr>
            <w:r>
              <w:t xml:space="preserve">Цена приобретения ноутбука </w:t>
            </w:r>
            <w:hyperlink w:anchor="P1321" w:history="1">
              <w:r>
                <w:rPr>
                  <w:color w:val="0000FF"/>
                </w:rPr>
                <w:t>&lt;2</w:t>
              </w:r>
            </w:hyperlink>
            <w:r>
              <w:t xml:space="preserve">, </w:t>
            </w:r>
            <w:hyperlink w:anchor="P1322" w:history="1">
              <w:r>
                <w:rPr>
                  <w:color w:val="0000FF"/>
                </w:rPr>
                <w:t>3&gt;</w:t>
              </w:r>
            </w:hyperlink>
          </w:p>
        </w:tc>
        <w:tc>
          <w:tcPr>
            <w:tcW w:w="2324" w:type="dxa"/>
            <w:tcBorders>
              <w:top w:val="single" w:sz="4" w:space="0" w:color="auto"/>
              <w:bottom w:val="single" w:sz="4" w:space="0" w:color="auto"/>
            </w:tcBorders>
          </w:tcPr>
          <w:p w:rsidR="001200AE" w:rsidRDefault="001200AE">
            <w:pPr>
              <w:pStyle w:val="ConsPlusNormal"/>
              <w:jc w:val="center"/>
            </w:pPr>
            <w:r>
              <w:t>Расходы на услуги связи</w:t>
            </w:r>
          </w:p>
        </w:tc>
        <w:tc>
          <w:tcPr>
            <w:tcW w:w="2098" w:type="dxa"/>
            <w:tcBorders>
              <w:top w:val="single" w:sz="4" w:space="0" w:color="auto"/>
              <w:bottom w:val="single" w:sz="4" w:space="0" w:color="auto"/>
            </w:tcBorders>
          </w:tcPr>
          <w:p w:rsidR="001200AE" w:rsidRDefault="001200AE">
            <w:pPr>
              <w:pStyle w:val="ConsPlusNormal"/>
              <w:jc w:val="center"/>
            </w:pPr>
            <w:r>
              <w:t>Категория должностей государственной гражданской службы Архангельской области</w:t>
            </w:r>
          </w:p>
        </w:tc>
      </w:tr>
      <w:tr w:rsidR="001200AE">
        <w:tc>
          <w:tcPr>
            <w:tcW w:w="2268" w:type="dxa"/>
            <w:tcBorders>
              <w:top w:val="single" w:sz="4" w:space="0" w:color="auto"/>
              <w:bottom w:val="single" w:sz="4" w:space="0" w:color="auto"/>
            </w:tcBorders>
          </w:tcPr>
          <w:p w:rsidR="001200AE" w:rsidRDefault="001200AE">
            <w:pPr>
              <w:pStyle w:val="ConsPlusNormal"/>
              <w:jc w:val="center"/>
            </w:pPr>
            <w:r>
              <w:t>1</w:t>
            </w:r>
          </w:p>
        </w:tc>
        <w:tc>
          <w:tcPr>
            <w:tcW w:w="2494" w:type="dxa"/>
            <w:tcBorders>
              <w:top w:val="single" w:sz="4" w:space="0" w:color="auto"/>
              <w:bottom w:val="single" w:sz="4" w:space="0" w:color="auto"/>
            </w:tcBorders>
          </w:tcPr>
          <w:p w:rsidR="001200AE" w:rsidRDefault="001200AE">
            <w:pPr>
              <w:pStyle w:val="ConsPlusNormal"/>
              <w:jc w:val="center"/>
            </w:pPr>
            <w:r>
              <w:t>2</w:t>
            </w:r>
          </w:p>
        </w:tc>
        <w:tc>
          <w:tcPr>
            <w:tcW w:w="1531" w:type="dxa"/>
            <w:tcBorders>
              <w:top w:val="single" w:sz="4" w:space="0" w:color="auto"/>
              <w:bottom w:val="single" w:sz="4" w:space="0" w:color="auto"/>
            </w:tcBorders>
          </w:tcPr>
          <w:p w:rsidR="001200AE" w:rsidRDefault="001200AE">
            <w:pPr>
              <w:pStyle w:val="ConsPlusNormal"/>
              <w:jc w:val="center"/>
            </w:pPr>
            <w:r>
              <w:t>3</w:t>
            </w:r>
          </w:p>
        </w:tc>
        <w:tc>
          <w:tcPr>
            <w:tcW w:w="2268" w:type="dxa"/>
            <w:tcBorders>
              <w:top w:val="single" w:sz="4" w:space="0" w:color="auto"/>
              <w:bottom w:val="single" w:sz="4" w:space="0" w:color="auto"/>
            </w:tcBorders>
          </w:tcPr>
          <w:p w:rsidR="001200AE" w:rsidRDefault="001200AE">
            <w:pPr>
              <w:pStyle w:val="ConsPlusNormal"/>
              <w:jc w:val="center"/>
            </w:pPr>
            <w:r>
              <w:t>4</w:t>
            </w:r>
          </w:p>
        </w:tc>
        <w:tc>
          <w:tcPr>
            <w:tcW w:w="2324" w:type="dxa"/>
            <w:tcBorders>
              <w:top w:val="single" w:sz="4" w:space="0" w:color="auto"/>
              <w:bottom w:val="single" w:sz="4" w:space="0" w:color="auto"/>
            </w:tcBorders>
          </w:tcPr>
          <w:p w:rsidR="001200AE" w:rsidRDefault="001200AE">
            <w:pPr>
              <w:pStyle w:val="ConsPlusNormal"/>
              <w:jc w:val="center"/>
            </w:pPr>
            <w:r>
              <w:t>5</w:t>
            </w:r>
          </w:p>
        </w:tc>
        <w:tc>
          <w:tcPr>
            <w:tcW w:w="2098" w:type="dxa"/>
            <w:tcBorders>
              <w:top w:val="single" w:sz="4" w:space="0" w:color="auto"/>
              <w:bottom w:val="single" w:sz="4" w:space="0" w:color="auto"/>
            </w:tcBorders>
          </w:tcPr>
          <w:p w:rsidR="001200AE" w:rsidRDefault="001200AE">
            <w:pPr>
              <w:pStyle w:val="ConsPlusNormal"/>
              <w:jc w:val="center"/>
            </w:pPr>
            <w:r>
              <w:t>6</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single" w:sz="4" w:space="0" w:color="auto"/>
              <w:left w:val="nil"/>
              <w:bottom w:val="nil"/>
              <w:right w:val="nil"/>
            </w:tcBorders>
          </w:tcPr>
          <w:p w:rsidR="001200AE" w:rsidRDefault="001200AE">
            <w:pPr>
              <w:pStyle w:val="ConsPlusNormal"/>
            </w:pPr>
            <w:r>
              <w:t>I. Государственные органы Архангельской области</w:t>
            </w:r>
          </w:p>
        </w:tc>
        <w:tc>
          <w:tcPr>
            <w:tcW w:w="2494" w:type="dxa"/>
            <w:tcBorders>
              <w:top w:val="single" w:sz="4" w:space="0" w:color="auto"/>
              <w:left w:val="nil"/>
              <w:bottom w:val="nil"/>
              <w:right w:val="nil"/>
            </w:tcBorders>
          </w:tcPr>
          <w:p w:rsidR="001200AE" w:rsidRDefault="001200AE">
            <w:pPr>
              <w:pStyle w:val="ConsPlusNormal"/>
            </w:pPr>
            <w:r>
              <w:t xml:space="preserve">не более 1 единицы в расчете на государственного гражданского служащего Архангельской области (далее - гражданский служащий), замещающего должность государственной гражданской службы Архангельской области (далее - должность), относящуюся к высшей группе должностей категории "руководители", за исключением должностей заместителя руководителя агентства </w:t>
            </w:r>
            <w:r>
              <w:lastRenderedPageBreak/>
              <w:t>Архангельской области, заместителя руководителя инспекции Архангельской области</w:t>
            </w:r>
          </w:p>
        </w:tc>
        <w:tc>
          <w:tcPr>
            <w:tcW w:w="1531" w:type="dxa"/>
            <w:tcBorders>
              <w:top w:val="single" w:sz="4" w:space="0" w:color="auto"/>
              <w:left w:val="nil"/>
              <w:bottom w:val="nil"/>
              <w:right w:val="nil"/>
            </w:tcBorders>
          </w:tcPr>
          <w:p w:rsidR="001200AE" w:rsidRDefault="001200AE">
            <w:pPr>
              <w:pStyle w:val="ConsPlusNormal"/>
              <w:jc w:val="center"/>
            </w:pPr>
            <w:r>
              <w:lastRenderedPageBreak/>
              <w:t>1</w:t>
            </w:r>
          </w:p>
        </w:tc>
        <w:tc>
          <w:tcPr>
            <w:tcW w:w="2268" w:type="dxa"/>
            <w:tcBorders>
              <w:top w:val="single" w:sz="4" w:space="0" w:color="auto"/>
              <w:left w:val="nil"/>
              <w:bottom w:val="nil"/>
              <w:right w:val="nil"/>
            </w:tcBorders>
          </w:tcPr>
          <w:p w:rsidR="001200AE" w:rsidRDefault="001200AE">
            <w:pPr>
              <w:pStyle w:val="ConsPlusNormal"/>
            </w:pPr>
            <w:r>
              <w:t xml:space="preserve">не более 100,0 тыс. рублей включительно за 1 единицу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w:t>
            </w:r>
            <w:r>
              <w:lastRenderedPageBreak/>
              <w:t>области</w:t>
            </w:r>
          </w:p>
        </w:tc>
        <w:tc>
          <w:tcPr>
            <w:tcW w:w="2324" w:type="dxa"/>
            <w:tcBorders>
              <w:top w:val="single" w:sz="4" w:space="0" w:color="auto"/>
              <w:left w:val="nil"/>
              <w:bottom w:val="nil"/>
              <w:right w:val="nil"/>
            </w:tcBorders>
          </w:tcPr>
          <w:p w:rsidR="001200AE" w:rsidRDefault="001200AE">
            <w:pPr>
              <w:pStyle w:val="ConsPlusNormal"/>
            </w:pPr>
            <w:r>
              <w:lastRenderedPageBreak/>
              <w:t xml:space="preserve">ежемесячные расходы не более 4,0 тыс. рублей включительно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w:t>
            </w:r>
            <w:r>
              <w:lastRenderedPageBreak/>
              <w:t>Архангельской области</w:t>
            </w:r>
          </w:p>
        </w:tc>
        <w:tc>
          <w:tcPr>
            <w:tcW w:w="2098" w:type="dxa"/>
            <w:tcBorders>
              <w:top w:val="single" w:sz="4" w:space="0" w:color="auto"/>
              <w:left w:val="nil"/>
              <w:bottom w:val="nil"/>
              <w:right w:val="nil"/>
            </w:tcBorders>
          </w:tcPr>
          <w:p w:rsidR="001200AE" w:rsidRDefault="001200AE">
            <w:pPr>
              <w:pStyle w:val="ConsPlusNormal"/>
            </w:pPr>
            <w:r>
              <w:lastRenderedPageBreak/>
              <w:t xml:space="preserve">категории и группы должностей приводятся в соответствии с </w:t>
            </w:r>
            <w:hyperlink r:id="rId190" w:history="1">
              <w:r>
                <w:rPr>
                  <w:color w:val="0000FF"/>
                </w:rPr>
                <w:t>указом</w:t>
              </w:r>
            </w:hyperlink>
            <w:r>
              <w:t xml:space="preserve"> Губернатора Архангельской области от 30 декабря 2014 года N 136-у "Об утверждении реестра должностей государственной гражданской службы Архангельской области" (далее - реестр)</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p>
        </w:tc>
        <w:tc>
          <w:tcPr>
            <w:tcW w:w="2494" w:type="dxa"/>
            <w:tcBorders>
              <w:top w:val="nil"/>
              <w:left w:val="nil"/>
              <w:bottom w:val="nil"/>
              <w:right w:val="nil"/>
            </w:tcBorders>
          </w:tcPr>
          <w:p w:rsidR="001200AE" w:rsidRDefault="001200AE">
            <w:pPr>
              <w:pStyle w:val="ConsPlusNormal"/>
            </w:pPr>
            <w:r>
              <w:t>не более 1 единицы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1531" w:type="dxa"/>
            <w:tcBorders>
              <w:top w:val="nil"/>
              <w:left w:val="nil"/>
              <w:bottom w:val="nil"/>
              <w:right w:val="nil"/>
            </w:tcBorders>
          </w:tcPr>
          <w:p w:rsidR="001200AE" w:rsidRDefault="001200AE">
            <w:pPr>
              <w:pStyle w:val="ConsPlusNormal"/>
              <w:jc w:val="center"/>
            </w:pPr>
            <w:r>
              <w:t>1</w:t>
            </w:r>
          </w:p>
        </w:tc>
        <w:tc>
          <w:tcPr>
            <w:tcW w:w="2268" w:type="dxa"/>
            <w:tcBorders>
              <w:top w:val="nil"/>
              <w:left w:val="nil"/>
              <w:bottom w:val="nil"/>
              <w:right w:val="nil"/>
            </w:tcBorders>
          </w:tcPr>
          <w:p w:rsidR="001200AE" w:rsidRDefault="001200AE">
            <w:pPr>
              <w:pStyle w:val="ConsPlusNormal"/>
            </w:pPr>
            <w:r>
              <w:t>не более 100,0 тыс. рублей включительно за 1 единицу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324" w:type="dxa"/>
            <w:tcBorders>
              <w:top w:val="nil"/>
              <w:left w:val="nil"/>
              <w:bottom w:val="nil"/>
              <w:right w:val="nil"/>
            </w:tcBorders>
          </w:tcPr>
          <w:p w:rsidR="001200AE" w:rsidRDefault="001200AE">
            <w:pPr>
              <w:pStyle w:val="ConsPlusNormal"/>
            </w:pPr>
            <w:r>
              <w:t>ежемесячные расходы не более 4,0 тыс. рублей включительно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098" w:type="dxa"/>
            <w:tcBorders>
              <w:top w:val="nil"/>
              <w:left w:val="nil"/>
              <w:bottom w:val="nil"/>
              <w:right w:val="nil"/>
            </w:tcBorders>
          </w:tcPr>
          <w:p w:rsidR="001200AE" w:rsidRDefault="001200AE">
            <w:pPr>
              <w:pStyle w:val="ConsPlusNormal"/>
            </w:pPr>
            <w:r>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p>
        </w:tc>
        <w:tc>
          <w:tcPr>
            <w:tcW w:w="2494" w:type="dxa"/>
            <w:tcBorders>
              <w:top w:val="nil"/>
              <w:left w:val="nil"/>
              <w:bottom w:val="nil"/>
              <w:right w:val="nil"/>
            </w:tcBorders>
          </w:tcPr>
          <w:p w:rsidR="001200AE" w:rsidRDefault="001200AE">
            <w:pPr>
              <w:pStyle w:val="ConsPlusNormal"/>
            </w:pPr>
            <w:r>
              <w:t xml:space="preserve">не более 1 единицы в расчете на гражданского служащего, замещающего должность, относящуюся к главной группе должностей категории "руководители" в Архангельском областном Собрании депутатов, аппарате </w:t>
            </w:r>
            <w:r>
              <w:lastRenderedPageBreak/>
              <w:t>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1531" w:type="dxa"/>
            <w:tcBorders>
              <w:top w:val="nil"/>
              <w:left w:val="nil"/>
              <w:bottom w:val="nil"/>
              <w:right w:val="nil"/>
            </w:tcBorders>
          </w:tcPr>
          <w:p w:rsidR="001200AE" w:rsidRDefault="001200AE">
            <w:pPr>
              <w:pStyle w:val="ConsPlusNormal"/>
              <w:jc w:val="center"/>
            </w:pPr>
            <w:r>
              <w:lastRenderedPageBreak/>
              <w:t>1</w:t>
            </w:r>
          </w:p>
        </w:tc>
        <w:tc>
          <w:tcPr>
            <w:tcW w:w="2268" w:type="dxa"/>
            <w:tcBorders>
              <w:top w:val="nil"/>
              <w:left w:val="nil"/>
              <w:bottom w:val="nil"/>
              <w:right w:val="nil"/>
            </w:tcBorders>
          </w:tcPr>
          <w:p w:rsidR="001200AE" w:rsidRDefault="001200AE">
            <w:pPr>
              <w:pStyle w:val="ConsPlusNormal"/>
            </w:pPr>
            <w:r>
              <w:t xml:space="preserve">не более 100,0 тыс. рублей включительно за 1 единицу в расчете на гражданского служащего, замещающего должность, относящуюся к главной группе должностей категории "руководители" в Архангельском </w:t>
            </w:r>
            <w:r>
              <w:lastRenderedPageBreak/>
              <w:t>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2324" w:type="dxa"/>
            <w:tcBorders>
              <w:top w:val="nil"/>
              <w:left w:val="nil"/>
              <w:bottom w:val="nil"/>
              <w:right w:val="nil"/>
            </w:tcBorders>
          </w:tcPr>
          <w:p w:rsidR="001200AE" w:rsidRDefault="001200AE">
            <w:pPr>
              <w:pStyle w:val="ConsPlusNormal"/>
            </w:pPr>
            <w:r>
              <w:lastRenderedPageBreak/>
              <w:t xml:space="preserve">ежемесячные расходы не более 4,0 тыс. рублей в расчете на гражданского служащего, замещающего должность, относящуюся к главной группе должностей категории "руководители" в Архангельском </w:t>
            </w:r>
            <w:r>
              <w:lastRenderedPageBreak/>
              <w:t>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2098" w:type="dxa"/>
            <w:tcBorders>
              <w:top w:val="nil"/>
              <w:left w:val="nil"/>
              <w:bottom w:val="nil"/>
              <w:right w:val="nil"/>
            </w:tcBorders>
          </w:tcPr>
          <w:p w:rsidR="001200AE" w:rsidRDefault="001200AE">
            <w:pPr>
              <w:pStyle w:val="ConsPlusNormal"/>
            </w:pPr>
            <w:r>
              <w:lastRenderedPageBreak/>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p>
        </w:tc>
        <w:tc>
          <w:tcPr>
            <w:tcW w:w="2494" w:type="dxa"/>
            <w:tcBorders>
              <w:top w:val="nil"/>
              <w:left w:val="nil"/>
              <w:bottom w:val="nil"/>
              <w:right w:val="nil"/>
            </w:tcBorders>
          </w:tcPr>
          <w:p w:rsidR="001200AE" w:rsidRDefault="001200AE">
            <w:pPr>
              <w:pStyle w:val="ConsPlusNormal"/>
            </w:pPr>
            <w:r>
              <w:t xml:space="preserve">не более 1 единицы в расчете на 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w:t>
            </w:r>
            <w:r>
              <w:lastRenderedPageBreak/>
              <w:t>депутатов, представительствах Архангельской области</w:t>
            </w:r>
          </w:p>
        </w:tc>
        <w:tc>
          <w:tcPr>
            <w:tcW w:w="1531" w:type="dxa"/>
            <w:tcBorders>
              <w:top w:val="nil"/>
              <w:left w:val="nil"/>
              <w:bottom w:val="nil"/>
              <w:right w:val="nil"/>
            </w:tcBorders>
          </w:tcPr>
          <w:p w:rsidR="001200AE" w:rsidRDefault="001200AE">
            <w:pPr>
              <w:pStyle w:val="ConsPlusNormal"/>
              <w:jc w:val="center"/>
            </w:pPr>
            <w:r>
              <w:lastRenderedPageBreak/>
              <w:t>1</w:t>
            </w:r>
          </w:p>
        </w:tc>
        <w:tc>
          <w:tcPr>
            <w:tcW w:w="2268" w:type="dxa"/>
            <w:tcBorders>
              <w:top w:val="nil"/>
              <w:left w:val="nil"/>
              <w:bottom w:val="nil"/>
              <w:right w:val="nil"/>
            </w:tcBorders>
          </w:tcPr>
          <w:p w:rsidR="001200AE" w:rsidRDefault="001200AE">
            <w:pPr>
              <w:pStyle w:val="ConsPlusNormal"/>
            </w:pPr>
            <w:r>
              <w:t xml:space="preserve">не более 80,0 тыс. рублей включительно за 1 единицу в расчете на гражданского служащего, замещающего должность, относящуюся к главной группе должностей категории "помощники </w:t>
            </w:r>
            <w:r>
              <w:lastRenderedPageBreak/>
              <w:t>(советники)" в Архангельской областном Собрании депутатов, представительствах Архангельской области</w:t>
            </w:r>
          </w:p>
        </w:tc>
        <w:tc>
          <w:tcPr>
            <w:tcW w:w="2324" w:type="dxa"/>
            <w:tcBorders>
              <w:top w:val="nil"/>
              <w:left w:val="nil"/>
              <w:bottom w:val="nil"/>
              <w:right w:val="nil"/>
            </w:tcBorders>
          </w:tcPr>
          <w:p w:rsidR="001200AE" w:rsidRDefault="001200AE">
            <w:pPr>
              <w:pStyle w:val="ConsPlusNormal"/>
            </w:pPr>
            <w:r>
              <w:lastRenderedPageBreak/>
              <w:t xml:space="preserve">ежемесячные расходы не более 2,0 тыс. рублей в расчете на гражданского служащего, замещающего должность, относящуюся к главной группе должностей категории "помощники </w:t>
            </w:r>
            <w:r>
              <w:lastRenderedPageBreak/>
              <w:t>(советники)" в Архангельской областном Собрании депутатов, представительствах Архангельской области</w:t>
            </w:r>
          </w:p>
        </w:tc>
        <w:tc>
          <w:tcPr>
            <w:tcW w:w="2098" w:type="dxa"/>
            <w:tcBorders>
              <w:top w:val="nil"/>
              <w:left w:val="nil"/>
              <w:bottom w:val="nil"/>
              <w:right w:val="nil"/>
            </w:tcBorders>
          </w:tcPr>
          <w:p w:rsidR="001200AE" w:rsidRDefault="001200AE">
            <w:pPr>
              <w:pStyle w:val="ConsPlusNormal"/>
            </w:pPr>
            <w:r>
              <w:lastRenderedPageBreak/>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r>
              <w:lastRenderedPageBreak/>
              <w:t>в том числе</w:t>
            </w:r>
          </w:p>
        </w:tc>
        <w:tc>
          <w:tcPr>
            <w:tcW w:w="2494" w:type="dxa"/>
            <w:tcBorders>
              <w:top w:val="nil"/>
              <w:left w:val="nil"/>
              <w:bottom w:val="nil"/>
              <w:right w:val="nil"/>
            </w:tcBorders>
          </w:tcPr>
          <w:p w:rsidR="001200AE" w:rsidRDefault="001200AE">
            <w:pPr>
              <w:pStyle w:val="ConsPlusNormal"/>
            </w:pPr>
          </w:p>
        </w:tc>
        <w:tc>
          <w:tcPr>
            <w:tcW w:w="1531" w:type="dxa"/>
            <w:tcBorders>
              <w:top w:val="nil"/>
              <w:left w:val="nil"/>
              <w:bottom w:val="nil"/>
              <w:right w:val="nil"/>
            </w:tcBorders>
          </w:tcPr>
          <w:p w:rsidR="001200AE" w:rsidRDefault="001200AE">
            <w:pPr>
              <w:pStyle w:val="ConsPlusNormal"/>
            </w:pPr>
          </w:p>
        </w:tc>
        <w:tc>
          <w:tcPr>
            <w:tcW w:w="2268" w:type="dxa"/>
            <w:tcBorders>
              <w:top w:val="nil"/>
              <w:left w:val="nil"/>
              <w:bottom w:val="nil"/>
              <w:right w:val="nil"/>
            </w:tcBorders>
          </w:tcPr>
          <w:p w:rsidR="001200AE" w:rsidRDefault="001200AE">
            <w:pPr>
              <w:pStyle w:val="ConsPlusNormal"/>
            </w:pPr>
          </w:p>
        </w:tc>
        <w:tc>
          <w:tcPr>
            <w:tcW w:w="2324" w:type="dxa"/>
            <w:tcBorders>
              <w:top w:val="nil"/>
              <w:left w:val="nil"/>
              <w:bottom w:val="nil"/>
              <w:right w:val="nil"/>
            </w:tcBorders>
          </w:tcPr>
          <w:p w:rsidR="001200AE" w:rsidRDefault="001200AE">
            <w:pPr>
              <w:pStyle w:val="ConsPlusNormal"/>
            </w:pPr>
          </w:p>
        </w:tc>
        <w:tc>
          <w:tcPr>
            <w:tcW w:w="2098"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2268" w:type="dxa"/>
            <w:vMerge w:val="restart"/>
            <w:tcBorders>
              <w:top w:val="nil"/>
              <w:left w:val="nil"/>
              <w:bottom w:val="nil"/>
              <w:right w:val="nil"/>
            </w:tcBorders>
          </w:tcPr>
          <w:p w:rsidR="001200AE" w:rsidRDefault="001200AE">
            <w:pPr>
              <w:pStyle w:val="ConsPlusNormal"/>
            </w:pPr>
            <w:r>
              <w:t>администрация Губернатора Архангельской области и Правительства Архангельской области (далее - администрация)</w:t>
            </w:r>
          </w:p>
        </w:tc>
        <w:tc>
          <w:tcPr>
            <w:tcW w:w="2494" w:type="dxa"/>
            <w:tcBorders>
              <w:top w:val="nil"/>
              <w:left w:val="nil"/>
              <w:bottom w:val="nil"/>
              <w:right w:val="nil"/>
            </w:tcBorders>
          </w:tcPr>
          <w:p w:rsidR="001200AE" w:rsidRDefault="001200AE">
            <w:pPr>
              <w:pStyle w:val="ConsPlusNormal"/>
            </w:pPr>
            <w:r>
              <w:t>1) не более 1 единицы в расчете на гражданского служащего, замещающего должность категории "руководители":</w:t>
            </w:r>
          </w:p>
        </w:tc>
        <w:tc>
          <w:tcPr>
            <w:tcW w:w="1531" w:type="dxa"/>
            <w:tcBorders>
              <w:top w:val="nil"/>
              <w:left w:val="nil"/>
              <w:bottom w:val="nil"/>
              <w:right w:val="nil"/>
            </w:tcBorders>
          </w:tcPr>
          <w:p w:rsidR="001200AE" w:rsidRDefault="001200AE">
            <w:pPr>
              <w:pStyle w:val="ConsPlusNormal"/>
            </w:pPr>
          </w:p>
        </w:tc>
        <w:tc>
          <w:tcPr>
            <w:tcW w:w="2268" w:type="dxa"/>
            <w:tcBorders>
              <w:top w:val="nil"/>
              <w:left w:val="nil"/>
              <w:bottom w:val="nil"/>
              <w:right w:val="nil"/>
            </w:tcBorders>
          </w:tcPr>
          <w:p w:rsidR="001200AE" w:rsidRDefault="001200AE">
            <w:pPr>
              <w:pStyle w:val="ConsPlusNormal"/>
            </w:pPr>
          </w:p>
        </w:tc>
        <w:tc>
          <w:tcPr>
            <w:tcW w:w="2324" w:type="dxa"/>
            <w:tcBorders>
              <w:top w:val="nil"/>
              <w:left w:val="nil"/>
              <w:bottom w:val="nil"/>
              <w:right w:val="nil"/>
            </w:tcBorders>
          </w:tcPr>
          <w:p w:rsidR="001200AE" w:rsidRDefault="001200AE">
            <w:pPr>
              <w:pStyle w:val="ConsPlusNormal"/>
            </w:pPr>
          </w:p>
        </w:tc>
        <w:tc>
          <w:tcPr>
            <w:tcW w:w="2098" w:type="dxa"/>
            <w:tcBorders>
              <w:top w:val="nil"/>
              <w:left w:val="nil"/>
              <w:bottom w:val="nil"/>
              <w:right w:val="nil"/>
            </w:tcBorders>
          </w:tcPr>
          <w:p w:rsidR="001200AE" w:rsidRDefault="001200AE">
            <w:pPr>
              <w:pStyle w:val="ConsPlusNormal"/>
            </w:pPr>
            <w:r>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268" w:type="dxa"/>
            <w:vMerge/>
            <w:tcBorders>
              <w:top w:val="nil"/>
              <w:left w:val="nil"/>
              <w:bottom w:val="nil"/>
              <w:right w:val="nil"/>
            </w:tcBorders>
          </w:tcPr>
          <w:p w:rsidR="001200AE" w:rsidRDefault="001200AE">
            <w:pPr>
              <w:spacing w:after="1" w:line="0" w:lineRule="atLeast"/>
            </w:pPr>
          </w:p>
        </w:tc>
        <w:tc>
          <w:tcPr>
            <w:tcW w:w="2494" w:type="dxa"/>
            <w:tcBorders>
              <w:top w:val="nil"/>
              <w:left w:val="nil"/>
              <w:bottom w:val="nil"/>
              <w:right w:val="nil"/>
            </w:tcBorders>
          </w:tcPr>
          <w:p w:rsidR="001200AE" w:rsidRDefault="001200AE">
            <w:pPr>
              <w:pStyle w:val="ConsPlusNormal"/>
            </w:pPr>
            <w:r>
              <w:t xml:space="preserve">первый заместитель руководителя администрации, заместитель руководителя администрации, руководители структурных подразделений администрации, за исключением начальников отделов, руководители представительств Архангельской области, заместители руководителей </w:t>
            </w:r>
            <w:r>
              <w:lastRenderedPageBreak/>
              <w:t>представительств Архангельской области, начальник секретариата Губернатора Архангельской области</w:t>
            </w:r>
          </w:p>
        </w:tc>
        <w:tc>
          <w:tcPr>
            <w:tcW w:w="1531" w:type="dxa"/>
            <w:tcBorders>
              <w:top w:val="nil"/>
              <w:left w:val="nil"/>
              <w:bottom w:val="nil"/>
              <w:right w:val="nil"/>
            </w:tcBorders>
          </w:tcPr>
          <w:p w:rsidR="001200AE" w:rsidRDefault="001200AE">
            <w:pPr>
              <w:pStyle w:val="ConsPlusNormal"/>
              <w:jc w:val="center"/>
            </w:pPr>
            <w:r>
              <w:lastRenderedPageBreak/>
              <w:t>1</w:t>
            </w:r>
          </w:p>
        </w:tc>
        <w:tc>
          <w:tcPr>
            <w:tcW w:w="2268" w:type="dxa"/>
            <w:tcBorders>
              <w:top w:val="nil"/>
              <w:left w:val="nil"/>
              <w:bottom w:val="nil"/>
              <w:right w:val="nil"/>
            </w:tcBorders>
          </w:tcPr>
          <w:p w:rsidR="001200AE" w:rsidRDefault="001200AE">
            <w:pPr>
              <w:pStyle w:val="ConsPlusNormal"/>
            </w:pPr>
            <w:r>
              <w:t>не более 100,0 тыс. рублей включительно за 1 единицу в расчете на гражданского служащего, замещающего должность категории "руководители"</w:t>
            </w:r>
          </w:p>
        </w:tc>
        <w:tc>
          <w:tcPr>
            <w:tcW w:w="2324" w:type="dxa"/>
            <w:tcBorders>
              <w:top w:val="nil"/>
              <w:left w:val="nil"/>
              <w:bottom w:val="nil"/>
              <w:right w:val="nil"/>
            </w:tcBorders>
          </w:tcPr>
          <w:p w:rsidR="001200AE" w:rsidRDefault="001200AE">
            <w:pPr>
              <w:pStyle w:val="ConsPlusNormal"/>
            </w:pPr>
            <w:r>
              <w:t>ежемесячные расходы не более 4,0 тыс. рублей включительно в расчете на гражданского служащего, замещающего должность категории "руководители"</w:t>
            </w:r>
          </w:p>
        </w:tc>
        <w:tc>
          <w:tcPr>
            <w:tcW w:w="2098"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p>
        </w:tc>
        <w:tc>
          <w:tcPr>
            <w:tcW w:w="2494" w:type="dxa"/>
            <w:tcBorders>
              <w:top w:val="nil"/>
              <w:left w:val="nil"/>
              <w:bottom w:val="nil"/>
              <w:right w:val="nil"/>
            </w:tcBorders>
          </w:tcPr>
          <w:p w:rsidR="001200AE" w:rsidRDefault="001200AE">
            <w:pPr>
              <w:pStyle w:val="ConsPlusNormal"/>
            </w:pPr>
            <w:r>
              <w:t>начальники отделов</w:t>
            </w:r>
          </w:p>
        </w:tc>
        <w:tc>
          <w:tcPr>
            <w:tcW w:w="1531" w:type="dxa"/>
            <w:tcBorders>
              <w:top w:val="nil"/>
              <w:left w:val="nil"/>
              <w:bottom w:val="nil"/>
              <w:right w:val="nil"/>
            </w:tcBorders>
          </w:tcPr>
          <w:p w:rsidR="001200AE" w:rsidRDefault="001200AE">
            <w:pPr>
              <w:pStyle w:val="ConsPlusNormal"/>
              <w:jc w:val="center"/>
            </w:pPr>
            <w:r>
              <w:t>1</w:t>
            </w:r>
          </w:p>
        </w:tc>
        <w:tc>
          <w:tcPr>
            <w:tcW w:w="2268" w:type="dxa"/>
            <w:tcBorders>
              <w:top w:val="nil"/>
              <w:left w:val="nil"/>
              <w:bottom w:val="nil"/>
              <w:right w:val="nil"/>
            </w:tcBorders>
          </w:tcPr>
          <w:p w:rsidR="001200AE" w:rsidRDefault="001200AE">
            <w:pPr>
              <w:pStyle w:val="ConsPlusNormal"/>
            </w:pPr>
            <w:r>
              <w:t>не более 100,0 тыс. рублей включительно за 1 единицу в расчете на гражданского служащего, замещающего должность категории "руководители"</w:t>
            </w:r>
          </w:p>
        </w:tc>
        <w:tc>
          <w:tcPr>
            <w:tcW w:w="2324" w:type="dxa"/>
            <w:tcBorders>
              <w:top w:val="nil"/>
              <w:left w:val="nil"/>
              <w:bottom w:val="nil"/>
              <w:right w:val="nil"/>
            </w:tcBorders>
          </w:tcPr>
          <w:p w:rsidR="001200AE" w:rsidRDefault="001200AE">
            <w:pPr>
              <w:pStyle w:val="ConsPlusNormal"/>
            </w:pPr>
            <w:r>
              <w:t>ежемесячные расходы не более 4,0 тыс. рублей включительно в расчете на гражданского служащего, замещающего должность категории "руководители"</w:t>
            </w:r>
          </w:p>
        </w:tc>
        <w:tc>
          <w:tcPr>
            <w:tcW w:w="2098"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p>
        </w:tc>
        <w:tc>
          <w:tcPr>
            <w:tcW w:w="2494" w:type="dxa"/>
            <w:tcBorders>
              <w:top w:val="nil"/>
              <w:left w:val="nil"/>
              <w:bottom w:val="nil"/>
              <w:right w:val="nil"/>
            </w:tcBorders>
          </w:tcPr>
          <w:p w:rsidR="001200AE" w:rsidRDefault="001200AE">
            <w:pPr>
              <w:pStyle w:val="ConsPlusNormal"/>
            </w:pPr>
            <w:r>
              <w:t>2) не более 1 единицы в расчете на гражданского служащего, замещающего должность категории "помощники (советники)"</w:t>
            </w:r>
          </w:p>
        </w:tc>
        <w:tc>
          <w:tcPr>
            <w:tcW w:w="1531" w:type="dxa"/>
            <w:tcBorders>
              <w:top w:val="nil"/>
              <w:left w:val="nil"/>
              <w:bottom w:val="nil"/>
              <w:right w:val="nil"/>
            </w:tcBorders>
          </w:tcPr>
          <w:p w:rsidR="001200AE" w:rsidRDefault="001200AE">
            <w:pPr>
              <w:pStyle w:val="ConsPlusNormal"/>
              <w:jc w:val="center"/>
            </w:pPr>
            <w:r>
              <w:t>1</w:t>
            </w:r>
          </w:p>
        </w:tc>
        <w:tc>
          <w:tcPr>
            <w:tcW w:w="2268" w:type="dxa"/>
            <w:tcBorders>
              <w:top w:val="nil"/>
              <w:left w:val="nil"/>
              <w:bottom w:val="nil"/>
              <w:right w:val="nil"/>
            </w:tcBorders>
          </w:tcPr>
          <w:p w:rsidR="001200AE" w:rsidRDefault="001200AE">
            <w:pPr>
              <w:pStyle w:val="ConsPlusNormal"/>
            </w:pPr>
            <w:r>
              <w:t>не более 80,0 тыс. рублей включительно за 1 единицу в расчете на гражданского служащего, замещающего должность категории "помощники (советники)"</w:t>
            </w:r>
          </w:p>
        </w:tc>
        <w:tc>
          <w:tcPr>
            <w:tcW w:w="2324" w:type="dxa"/>
            <w:tcBorders>
              <w:top w:val="nil"/>
              <w:left w:val="nil"/>
              <w:bottom w:val="nil"/>
              <w:right w:val="nil"/>
            </w:tcBorders>
          </w:tcPr>
          <w:p w:rsidR="001200AE" w:rsidRDefault="001200AE">
            <w:pPr>
              <w:pStyle w:val="ConsPlusNormal"/>
            </w:pPr>
            <w:r>
              <w:t>ежемесячные расходы не более 2 тыс. рублей включительно в расчете на гражданского служащего, замещающего должность категории "помощники (советники)"</w:t>
            </w:r>
          </w:p>
        </w:tc>
        <w:tc>
          <w:tcPr>
            <w:tcW w:w="2098" w:type="dxa"/>
            <w:tcBorders>
              <w:top w:val="nil"/>
              <w:left w:val="nil"/>
              <w:bottom w:val="nil"/>
              <w:right w:val="nil"/>
            </w:tcBorders>
          </w:tcPr>
          <w:p w:rsidR="001200AE" w:rsidRDefault="001200AE">
            <w:pPr>
              <w:pStyle w:val="ConsPlusNormal"/>
            </w:pPr>
            <w:r>
              <w:t>категории и группы должностей приводятся в соответствии с реестром</w:t>
            </w: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r>
              <w:t xml:space="preserve">II. Территориальные органы государственных органов Архангельской области (далее - территориальный </w:t>
            </w:r>
            <w:r>
              <w:lastRenderedPageBreak/>
              <w:t>орган)</w:t>
            </w:r>
          </w:p>
        </w:tc>
        <w:tc>
          <w:tcPr>
            <w:tcW w:w="2494" w:type="dxa"/>
            <w:tcBorders>
              <w:top w:val="nil"/>
              <w:left w:val="nil"/>
              <w:bottom w:val="nil"/>
              <w:right w:val="nil"/>
            </w:tcBorders>
          </w:tcPr>
          <w:p w:rsidR="001200AE" w:rsidRDefault="001200AE">
            <w:pPr>
              <w:pStyle w:val="ConsPlusNormal"/>
            </w:pPr>
            <w:r>
              <w:lastRenderedPageBreak/>
              <w:t xml:space="preserve">не более 1 единицы в расчете на гражданского служащего, замещающего должность, относящуюся к ведущей группе должностей </w:t>
            </w:r>
            <w:r>
              <w:lastRenderedPageBreak/>
              <w:t>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1531" w:type="dxa"/>
            <w:tcBorders>
              <w:top w:val="nil"/>
              <w:left w:val="nil"/>
              <w:bottom w:val="nil"/>
              <w:right w:val="nil"/>
            </w:tcBorders>
          </w:tcPr>
          <w:p w:rsidR="001200AE" w:rsidRDefault="001200AE">
            <w:pPr>
              <w:pStyle w:val="ConsPlusNormal"/>
              <w:jc w:val="center"/>
            </w:pPr>
            <w:r>
              <w:lastRenderedPageBreak/>
              <w:t>1</w:t>
            </w:r>
          </w:p>
        </w:tc>
        <w:tc>
          <w:tcPr>
            <w:tcW w:w="2268" w:type="dxa"/>
            <w:tcBorders>
              <w:top w:val="nil"/>
              <w:left w:val="nil"/>
              <w:bottom w:val="nil"/>
              <w:right w:val="nil"/>
            </w:tcBorders>
          </w:tcPr>
          <w:p w:rsidR="001200AE" w:rsidRDefault="001200AE">
            <w:pPr>
              <w:pStyle w:val="ConsPlusNormal"/>
            </w:pPr>
            <w:r>
              <w:t xml:space="preserve">не более 80,0 тыс. рублей включительно за 1 единицу в расчете на гражданского служащего, замещающего должность, </w:t>
            </w:r>
            <w:r>
              <w:lastRenderedPageBreak/>
              <w:t>относящуюся к ведущей группе должностей категории "руководители"</w:t>
            </w:r>
          </w:p>
        </w:tc>
        <w:tc>
          <w:tcPr>
            <w:tcW w:w="2324" w:type="dxa"/>
            <w:tcBorders>
              <w:top w:val="nil"/>
              <w:left w:val="nil"/>
              <w:bottom w:val="nil"/>
              <w:right w:val="nil"/>
            </w:tcBorders>
          </w:tcPr>
          <w:p w:rsidR="001200AE" w:rsidRDefault="001200AE">
            <w:pPr>
              <w:pStyle w:val="ConsPlusNormal"/>
            </w:pPr>
            <w:r>
              <w:lastRenderedPageBreak/>
              <w:t xml:space="preserve">ежемесячные расходы не более 1,0 тыс. рублей включительно в расчете на гражданского служащего, замещающего </w:t>
            </w:r>
            <w:r>
              <w:lastRenderedPageBreak/>
              <w:t>должность, относящуюся к ведущей группе должностей категории "руководители"</w:t>
            </w:r>
          </w:p>
        </w:tc>
        <w:tc>
          <w:tcPr>
            <w:tcW w:w="2098"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1200AE" w:rsidRDefault="001200AE">
            <w:pPr>
              <w:pStyle w:val="ConsPlusNormal"/>
            </w:pPr>
            <w:r>
              <w:lastRenderedPageBreak/>
              <w:t>III. Орган управления территориальным фондом обязательного медицинского страхования Архангельской области</w:t>
            </w:r>
          </w:p>
        </w:tc>
        <w:tc>
          <w:tcPr>
            <w:tcW w:w="2494" w:type="dxa"/>
            <w:tcBorders>
              <w:top w:val="nil"/>
              <w:left w:val="nil"/>
              <w:bottom w:val="nil"/>
              <w:right w:val="nil"/>
            </w:tcBorders>
          </w:tcPr>
          <w:p w:rsidR="001200AE" w:rsidRDefault="001200AE">
            <w:pPr>
              <w:pStyle w:val="ConsPlusNormal"/>
            </w:pPr>
            <w:r>
              <w:t>не более 1 единицы в расчете на сотрудника, замещающего должность, относящуюся к высшей группе должностей категории "руководители" (директор, заместители директора)</w:t>
            </w:r>
          </w:p>
        </w:tc>
        <w:tc>
          <w:tcPr>
            <w:tcW w:w="1531" w:type="dxa"/>
            <w:tcBorders>
              <w:top w:val="nil"/>
              <w:left w:val="nil"/>
              <w:bottom w:val="nil"/>
              <w:right w:val="nil"/>
            </w:tcBorders>
          </w:tcPr>
          <w:p w:rsidR="001200AE" w:rsidRDefault="001200AE">
            <w:pPr>
              <w:pStyle w:val="ConsPlusNormal"/>
              <w:jc w:val="center"/>
            </w:pPr>
            <w:r>
              <w:t>1</w:t>
            </w:r>
          </w:p>
        </w:tc>
        <w:tc>
          <w:tcPr>
            <w:tcW w:w="2268" w:type="dxa"/>
            <w:tcBorders>
              <w:top w:val="nil"/>
              <w:left w:val="nil"/>
              <w:bottom w:val="nil"/>
              <w:right w:val="nil"/>
            </w:tcBorders>
          </w:tcPr>
          <w:p w:rsidR="001200AE" w:rsidRDefault="001200AE">
            <w:pPr>
              <w:pStyle w:val="ConsPlusNormal"/>
            </w:pPr>
            <w:r>
              <w:t>не более 80,0 тыс. рублей включительно за 1 единицу в расчете на сотрудника, замещающего должность, относящуюся к высшей группе должностей категории "руководители" (директор, заместители директора)</w:t>
            </w:r>
          </w:p>
        </w:tc>
        <w:tc>
          <w:tcPr>
            <w:tcW w:w="2324" w:type="dxa"/>
            <w:tcBorders>
              <w:top w:val="nil"/>
              <w:left w:val="nil"/>
              <w:bottom w:val="nil"/>
              <w:right w:val="nil"/>
            </w:tcBorders>
          </w:tcPr>
          <w:p w:rsidR="001200AE" w:rsidRDefault="001200AE">
            <w:pPr>
              <w:pStyle w:val="ConsPlusNormal"/>
            </w:pPr>
            <w:r>
              <w:t>ежемесячные расходы не более 2,0 тыс. рублей включительно в расчете на сотрудника, замещающего должность, относящуюся к высшей группе должностей категории "руководители" (директор, заместители директора)</w:t>
            </w:r>
          </w:p>
        </w:tc>
        <w:tc>
          <w:tcPr>
            <w:tcW w:w="2098" w:type="dxa"/>
            <w:tcBorders>
              <w:top w:val="nil"/>
              <w:left w:val="nil"/>
              <w:bottom w:val="nil"/>
              <w:right w:val="nil"/>
            </w:tcBorders>
          </w:tcPr>
          <w:p w:rsidR="001200AE" w:rsidRDefault="001200AE">
            <w:pPr>
              <w:pStyle w:val="ConsPlusNormal"/>
            </w:pPr>
            <w:r>
              <w:t xml:space="preserve">категории и группы должностей приводятся в соответствии с </w:t>
            </w:r>
            <w:hyperlink r:id="rId191" w:history="1">
              <w:r>
                <w:rPr>
                  <w:color w:val="0000FF"/>
                </w:rPr>
                <w:t>Положением</w:t>
              </w:r>
            </w:hyperlink>
            <w:r>
              <w:t xml:space="preserve"> о территориальном фонде обязательного медицинского страхования Архангельской области (далее - Положение), утвержденным постановлением Правительства Архангельской области от 25 октября 2011 года N 409-пп</w:t>
            </w:r>
          </w:p>
        </w:tc>
      </w:tr>
    </w:tbl>
    <w:p w:rsidR="001200AE" w:rsidRDefault="001200AE">
      <w:pPr>
        <w:sectPr w:rsidR="001200AE">
          <w:pgSz w:w="16838" w:h="11905" w:orient="landscape"/>
          <w:pgMar w:top="1701" w:right="1134" w:bottom="850" w:left="1134" w:header="0" w:footer="0" w:gutter="0"/>
          <w:cols w:space="720"/>
        </w:sectPr>
      </w:pPr>
    </w:p>
    <w:p w:rsidR="001200AE" w:rsidRDefault="001200AE">
      <w:pPr>
        <w:pStyle w:val="ConsPlusNormal"/>
        <w:jc w:val="both"/>
      </w:pPr>
    </w:p>
    <w:p w:rsidR="001200AE" w:rsidRDefault="001200AE">
      <w:pPr>
        <w:pStyle w:val="ConsPlusNormal"/>
        <w:ind w:firstLine="540"/>
        <w:jc w:val="both"/>
      </w:pPr>
      <w:r>
        <w:t>--------------------------------</w:t>
      </w:r>
    </w:p>
    <w:p w:rsidR="001200AE" w:rsidRDefault="001200AE">
      <w:pPr>
        <w:pStyle w:val="ConsPlusNormal"/>
        <w:spacing w:before="220"/>
        <w:ind w:firstLine="540"/>
        <w:jc w:val="both"/>
      </w:pPr>
      <w:bookmarkStart w:id="30" w:name="P1320"/>
      <w:bookmarkEnd w:id="30"/>
      <w:r>
        <w:t>&lt;1&gt; По решению руководителей органов государственной власти Архангельской области, в функции которых входит осуществление контрольных (надзорных) полномочий, осуществляемых путем проведения регулярных выездных проверок, ноутбуками с услугой интернет-провайдера по передаче данных с использованием информационно-телекоммуникационной сети "Интернет" могут обеспечиваться государственные гражданские служащие Архангельской области, осуществляющие регулярные выездные проверки.</w:t>
      </w:r>
    </w:p>
    <w:p w:rsidR="001200AE" w:rsidRDefault="001200AE">
      <w:pPr>
        <w:pStyle w:val="ConsPlusNormal"/>
        <w:spacing w:before="220"/>
        <w:ind w:firstLine="540"/>
        <w:jc w:val="both"/>
      </w:pPr>
      <w:bookmarkStart w:id="31" w:name="P1321"/>
      <w:bookmarkEnd w:id="31"/>
      <w:r>
        <w:t>&lt;2&gt; Периодичность приобретения планшетного компьютера определяется максимальным сроком полезного использования и составляет 3 года.</w:t>
      </w:r>
    </w:p>
    <w:p w:rsidR="001200AE" w:rsidRDefault="001200AE">
      <w:pPr>
        <w:pStyle w:val="ConsPlusNormal"/>
        <w:spacing w:before="220"/>
        <w:ind w:firstLine="540"/>
        <w:jc w:val="both"/>
      </w:pPr>
      <w:bookmarkStart w:id="32" w:name="P1322"/>
      <w:bookmarkEnd w:id="32"/>
      <w:r>
        <w:t>&lt;3&gt; Установленный норматив цены приобретения планшетных компьютеров не применяется для определения нормативных затрат при приобретении ноутбуков, выполненных в защищенном исполнении, а также основных и вспомогательных средств системы в защищенном исполнении.</w:t>
      </w: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right"/>
        <w:outlineLvl w:val="2"/>
      </w:pPr>
      <w:r>
        <w:t>Приложение N 2</w:t>
      </w:r>
    </w:p>
    <w:p w:rsidR="001200AE" w:rsidRDefault="001200AE">
      <w:pPr>
        <w:pStyle w:val="ConsPlusNormal"/>
        <w:jc w:val="right"/>
      </w:pPr>
      <w:r>
        <w:t>к методике определения нормативных</w:t>
      </w:r>
    </w:p>
    <w:p w:rsidR="001200AE" w:rsidRDefault="001200AE">
      <w:pPr>
        <w:pStyle w:val="ConsPlusNormal"/>
        <w:jc w:val="right"/>
      </w:pPr>
      <w:r>
        <w:t>затрат на обеспечение функций</w:t>
      </w:r>
    </w:p>
    <w:p w:rsidR="001200AE" w:rsidRDefault="001200AE">
      <w:pPr>
        <w:pStyle w:val="ConsPlusNormal"/>
        <w:jc w:val="right"/>
      </w:pPr>
      <w:r>
        <w:t>государственных органов Архангельской</w:t>
      </w:r>
    </w:p>
    <w:p w:rsidR="001200AE" w:rsidRDefault="001200AE">
      <w:pPr>
        <w:pStyle w:val="ConsPlusNormal"/>
        <w:jc w:val="right"/>
      </w:pPr>
      <w:r>
        <w:t>области, включая их территориальные</w:t>
      </w:r>
    </w:p>
    <w:p w:rsidR="001200AE" w:rsidRDefault="001200AE">
      <w:pPr>
        <w:pStyle w:val="ConsPlusNormal"/>
        <w:jc w:val="right"/>
      </w:pPr>
      <w:r>
        <w:t>органы и подведомственные государственным</w:t>
      </w:r>
    </w:p>
    <w:p w:rsidR="001200AE" w:rsidRDefault="001200AE">
      <w:pPr>
        <w:pStyle w:val="ConsPlusNormal"/>
        <w:jc w:val="right"/>
      </w:pPr>
      <w:r>
        <w:t>органам Архангельской области</w:t>
      </w:r>
    </w:p>
    <w:p w:rsidR="001200AE" w:rsidRDefault="001200AE">
      <w:pPr>
        <w:pStyle w:val="ConsPlusNormal"/>
        <w:jc w:val="right"/>
      </w:pPr>
      <w:r>
        <w:t>государственные казенные учреждения</w:t>
      </w:r>
    </w:p>
    <w:p w:rsidR="001200AE" w:rsidRDefault="001200AE">
      <w:pPr>
        <w:pStyle w:val="ConsPlusNormal"/>
        <w:jc w:val="right"/>
      </w:pPr>
      <w:r>
        <w:t>Архангельской области, органа</w:t>
      </w:r>
    </w:p>
    <w:p w:rsidR="001200AE" w:rsidRDefault="001200AE">
      <w:pPr>
        <w:pStyle w:val="ConsPlusNormal"/>
        <w:jc w:val="right"/>
      </w:pPr>
      <w:r>
        <w:t>управления территориальным фондом</w:t>
      </w:r>
    </w:p>
    <w:p w:rsidR="001200AE" w:rsidRDefault="001200AE">
      <w:pPr>
        <w:pStyle w:val="ConsPlusNormal"/>
        <w:jc w:val="right"/>
      </w:pPr>
      <w:r>
        <w:t>обязательного медицинского страхования</w:t>
      </w:r>
    </w:p>
    <w:p w:rsidR="001200AE" w:rsidRDefault="001200AE">
      <w:pPr>
        <w:pStyle w:val="ConsPlusNormal"/>
        <w:jc w:val="right"/>
      </w:pPr>
      <w:r>
        <w:t>Архангельской области, определенных</w:t>
      </w:r>
    </w:p>
    <w:p w:rsidR="001200AE" w:rsidRDefault="001200AE">
      <w:pPr>
        <w:pStyle w:val="ConsPlusNormal"/>
        <w:jc w:val="right"/>
      </w:pPr>
      <w:r>
        <w:t>в соответствии с Бюджетным кодексом</w:t>
      </w:r>
    </w:p>
    <w:p w:rsidR="001200AE" w:rsidRDefault="001200AE">
      <w:pPr>
        <w:pStyle w:val="ConsPlusNormal"/>
        <w:jc w:val="right"/>
      </w:pPr>
      <w:r>
        <w:t>Российской Федерации наиболее</w:t>
      </w:r>
    </w:p>
    <w:p w:rsidR="001200AE" w:rsidRDefault="001200AE">
      <w:pPr>
        <w:pStyle w:val="ConsPlusNormal"/>
        <w:jc w:val="right"/>
      </w:pPr>
      <w:r>
        <w:t>значимых государственных учреждений</w:t>
      </w:r>
    </w:p>
    <w:p w:rsidR="001200AE" w:rsidRDefault="001200AE">
      <w:pPr>
        <w:pStyle w:val="ConsPlusNormal"/>
        <w:jc w:val="right"/>
      </w:pPr>
      <w:r>
        <w:t>Архангельской области науки,</w:t>
      </w:r>
    </w:p>
    <w:p w:rsidR="001200AE" w:rsidRDefault="001200AE">
      <w:pPr>
        <w:pStyle w:val="ConsPlusNormal"/>
        <w:jc w:val="right"/>
      </w:pPr>
      <w:r>
        <w:t>образования, культуры и здравоохранения"</w:t>
      </w:r>
    </w:p>
    <w:p w:rsidR="001200AE" w:rsidRDefault="001200AE">
      <w:pPr>
        <w:pStyle w:val="ConsPlusNormal"/>
        <w:jc w:val="both"/>
      </w:pPr>
    </w:p>
    <w:p w:rsidR="001200AE" w:rsidRDefault="001200AE">
      <w:pPr>
        <w:pStyle w:val="ConsPlusTitle"/>
        <w:jc w:val="center"/>
      </w:pPr>
      <w:bookmarkStart w:id="33" w:name="P1346"/>
      <w:bookmarkEnd w:id="33"/>
      <w:r>
        <w:t>НОРМАТИВЫ</w:t>
      </w:r>
    </w:p>
    <w:p w:rsidR="001200AE" w:rsidRDefault="001200AE">
      <w:pPr>
        <w:pStyle w:val="ConsPlusTitle"/>
        <w:jc w:val="center"/>
      </w:pPr>
      <w:r>
        <w:t>обеспечения функций государственных органов Архангельской</w:t>
      </w:r>
    </w:p>
    <w:p w:rsidR="001200AE" w:rsidRDefault="001200AE">
      <w:pPr>
        <w:pStyle w:val="ConsPlusTitle"/>
        <w:jc w:val="center"/>
      </w:pPr>
      <w:r>
        <w:t>области, включая их территориальные органы</w:t>
      </w:r>
    </w:p>
    <w:p w:rsidR="001200AE" w:rsidRDefault="001200AE">
      <w:pPr>
        <w:pStyle w:val="ConsPlusTitle"/>
        <w:jc w:val="center"/>
      </w:pPr>
      <w:r>
        <w:t>и подведомственные государственным органам Архангельской</w:t>
      </w:r>
    </w:p>
    <w:p w:rsidR="001200AE" w:rsidRDefault="001200AE">
      <w:pPr>
        <w:pStyle w:val="ConsPlusTitle"/>
        <w:jc w:val="center"/>
      </w:pPr>
      <w:r>
        <w:t>области государственные казенные учреждения Архангельской</w:t>
      </w:r>
    </w:p>
    <w:p w:rsidR="001200AE" w:rsidRDefault="001200AE">
      <w:pPr>
        <w:pStyle w:val="ConsPlusTitle"/>
        <w:jc w:val="center"/>
      </w:pPr>
      <w:r>
        <w:t>области, органа управления территориальным фондом</w:t>
      </w:r>
    </w:p>
    <w:p w:rsidR="001200AE" w:rsidRDefault="001200AE">
      <w:pPr>
        <w:pStyle w:val="ConsPlusTitle"/>
        <w:jc w:val="center"/>
      </w:pPr>
      <w:r>
        <w:t>обязательного медицинского страхования Архангельской</w:t>
      </w:r>
    </w:p>
    <w:p w:rsidR="001200AE" w:rsidRDefault="001200AE">
      <w:pPr>
        <w:pStyle w:val="ConsPlusTitle"/>
        <w:jc w:val="center"/>
      </w:pPr>
      <w:r>
        <w:t>области, определенных в соответствии с Бюджетным кодексом</w:t>
      </w:r>
    </w:p>
    <w:p w:rsidR="001200AE" w:rsidRDefault="001200AE">
      <w:pPr>
        <w:pStyle w:val="ConsPlusTitle"/>
        <w:jc w:val="center"/>
      </w:pPr>
      <w:r>
        <w:t>Российской Федерации наиболее значимых государственных</w:t>
      </w:r>
    </w:p>
    <w:p w:rsidR="001200AE" w:rsidRDefault="001200AE">
      <w:pPr>
        <w:pStyle w:val="ConsPlusTitle"/>
        <w:jc w:val="center"/>
      </w:pPr>
      <w:r>
        <w:t>учреждений Архангельской области науки, образования,</w:t>
      </w:r>
    </w:p>
    <w:p w:rsidR="001200AE" w:rsidRDefault="001200AE">
      <w:pPr>
        <w:pStyle w:val="ConsPlusTitle"/>
        <w:jc w:val="center"/>
      </w:pPr>
      <w:r>
        <w:t>культуры и здравоохранения, применяемые при расчете</w:t>
      </w:r>
    </w:p>
    <w:p w:rsidR="001200AE" w:rsidRDefault="001200AE">
      <w:pPr>
        <w:pStyle w:val="ConsPlusTitle"/>
        <w:jc w:val="center"/>
      </w:pPr>
      <w:r>
        <w:t>нормативных затрат на приобретение служебного</w:t>
      </w:r>
    </w:p>
    <w:p w:rsidR="001200AE" w:rsidRDefault="001200AE">
      <w:pPr>
        <w:pStyle w:val="ConsPlusTitle"/>
        <w:jc w:val="center"/>
      </w:pPr>
      <w:r>
        <w:t>автотранспорта</w:t>
      </w:r>
    </w:p>
    <w:p w:rsidR="001200AE" w:rsidRDefault="001200A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00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00AE" w:rsidRDefault="001200A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200AE" w:rsidRDefault="001200AE">
            <w:pPr>
              <w:pStyle w:val="ConsPlusNormal"/>
              <w:jc w:val="center"/>
            </w:pPr>
            <w:r>
              <w:rPr>
                <w:color w:val="392C69"/>
              </w:rPr>
              <w:t>Список изменяющих документов</w:t>
            </w:r>
          </w:p>
          <w:p w:rsidR="001200AE" w:rsidRDefault="001200AE">
            <w:pPr>
              <w:pStyle w:val="ConsPlusNormal"/>
              <w:jc w:val="center"/>
            </w:pPr>
            <w:r>
              <w:rPr>
                <w:color w:val="392C69"/>
              </w:rPr>
              <w:t xml:space="preserve">(введено </w:t>
            </w:r>
            <w:hyperlink r:id="rId192" w:history="1">
              <w:r>
                <w:rPr>
                  <w:color w:val="0000FF"/>
                </w:rPr>
                <w:t>постановлением</w:t>
              </w:r>
            </w:hyperlink>
            <w:r>
              <w:rPr>
                <w:color w:val="392C69"/>
              </w:rPr>
              <w:t xml:space="preserve"> Правительства Архангельской области</w:t>
            </w:r>
          </w:p>
          <w:p w:rsidR="001200AE" w:rsidRDefault="001200AE">
            <w:pPr>
              <w:pStyle w:val="ConsPlusNormal"/>
              <w:jc w:val="center"/>
            </w:pPr>
            <w:r>
              <w:rPr>
                <w:color w:val="392C69"/>
              </w:rPr>
              <w:t>от 22.12.2015 N 549-пп;</w:t>
            </w:r>
          </w:p>
          <w:p w:rsidR="001200AE" w:rsidRDefault="001200AE">
            <w:pPr>
              <w:pStyle w:val="ConsPlusNormal"/>
              <w:jc w:val="center"/>
            </w:pPr>
            <w:r>
              <w:rPr>
                <w:color w:val="392C69"/>
              </w:rPr>
              <w:t>в ред. постановлений Правительства Архангельской области</w:t>
            </w:r>
          </w:p>
          <w:p w:rsidR="001200AE" w:rsidRDefault="001200AE">
            <w:pPr>
              <w:pStyle w:val="ConsPlusNormal"/>
              <w:jc w:val="center"/>
            </w:pPr>
            <w:r>
              <w:rPr>
                <w:color w:val="392C69"/>
              </w:rPr>
              <w:t xml:space="preserve">от 10.05.2016 </w:t>
            </w:r>
            <w:hyperlink r:id="rId193" w:history="1">
              <w:r>
                <w:rPr>
                  <w:color w:val="0000FF"/>
                </w:rPr>
                <w:t>N 154-пп</w:t>
              </w:r>
            </w:hyperlink>
            <w:r>
              <w:rPr>
                <w:color w:val="392C69"/>
              </w:rPr>
              <w:t xml:space="preserve">, от 31.01.2017 </w:t>
            </w:r>
            <w:hyperlink r:id="rId194" w:history="1">
              <w:r>
                <w:rPr>
                  <w:color w:val="0000FF"/>
                </w:rPr>
                <w:t>N 27-пп</w:t>
              </w:r>
            </w:hyperlink>
            <w:r>
              <w:rPr>
                <w:color w:val="392C69"/>
              </w:rPr>
              <w:t xml:space="preserve">, от 07.11.2017 </w:t>
            </w:r>
            <w:hyperlink r:id="rId195" w:history="1">
              <w:r>
                <w:rPr>
                  <w:color w:val="0000FF"/>
                </w:rPr>
                <w:t>N 461-пп</w:t>
              </w:r>
            </w:hyperlink>
            <w:r>
              <w:rPr>
                <w:color w:val="392C69"/>
              </w:rPr>
              <w:t>,</w:t>
            </w:r>
          </w:p>
          <w:p w:rsidR="001200AE" w:rsidRDefault="001200AE">
            <w:pPr>
              <w:pStyle w:val="ConsPlusNormal"/>
              <w:jc w:val="center"/>
            </w:pPr>
            <w:r>
              <w:rPr>
                <w:color w:val="392C69"/>
              </w:rPr>
              <w:t xml:space="preserve">от 14.01.2020 </w:t>
            </w:r>
            <w:hyperlink r:id="rId196" w:history="1">
              <w:r>
                <w:rPr>
                  <w:color w:val="0000FF"/>
                </w:rPr>
                <w:t>N 6-пп</w:t>
              </w:r>
            </w:hyperlink>
            <w:r>
              <w:rPr>
                <w:color w:val="392C69"/>
              </w:rPr>
              <w:t xml:space="preserve">, от 19.04.2021 </w:t>
            </w:r>
            <w:hyperlink r:id="rId197" w:history="1">
              <w:r>
                <w:rPr>
                  <w:color w:val="0000FF"/>
                </w:rPr>
                <w:t>N 199-пп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r>
    </w:tbl>
    <w:p w:rsidR="001200AE" w:rsidRDefault="001200AE">
      <w:pPr>
        <w:pStyle w:val="ConsPlusNormal"/>
        <w:jc w:val="both"/>
      </w:pPr>
    </w:p>
    <w:p w:rsidR="001200AE" w:rsidRDefault="001200AE">
      <w:pPr>
        <w:sectPr w:rsidR="001200AE">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444"/>
        <w:gridCol w:w="2444"/>
        <w:gridCol w:w="2284"/>
        <w:gridCol w:w="2284"/>
        <w:gridCol w:w="2524"/>
        <w:gridCol w:w="2044"/>
      </w:tblGrid>
      <w:tr w:rsidR="001200AE">
        <w:tc>
          <w:tcPr>
            <w:tcW w:w="2041" w:type="dxa"/>
            <w:vMerge w:val="restart"/>
            <w:tcBorders>
              <w:top w:val="single" w:sz="4" w:space="0" w:color="auto"/>
              <w:bottom w:val="single" w:sz="4" w:space="0" w:color="auto"/>
            </w:tcBorders>
          </w:tcPr>
          <w:p w:rsidR="001200AE" w:rsidRDefault="001200AE">
            <w:pPr>
              <w:pStyle w:val="ConsPlusNormal"/>
              <w:jc w:val="center"/>
            </w:pPr>
            <w:r>
              <w:lastRenderedPageBreak/>
              <w:t>Уровень органа государственной власти</w:t>
            </w:r>
          </w:p>
        </w:tc>
        <w:tc>
          <w:tcPr>
            <w:tcW w:w="4888" w:type="dxa"/>
            <w:gridSpan w:val="2"/>
            <w:tcBorders>
              <w:top w:val="single" w:sz="4" w:space="0" w:color="auto"/>
              <w:bottom w:val="single" w:sz="4" w:space="0" w:color="auto"/>
            </w:tcBorders>
          </w:tcPr>
          <w:p w:rsidR="001200AE" w:rsidRDefault="001200AE">
            <w:pPr>
              <w:pStyle w:val="ConsPlusNormal"/>
              <w:jc w:val="center"/>
            </w:pPr>
            <w:r>
              <w:t>Транспортное средство с персональным закреплением</w:t>
            </w:r>
          </w:p>
        </w:tc>
        <w:tc>
          <w:tcPr>
            <w:tcW w:w="4568" w:type="dxa"/>
            <w:gridSpan w:val="2"/>
            <w:tcBorders>
              <w:top w:val="single" w:sz="4" w:space="0" w:color="auto"/>
              <w:bottom w:val="single" w:sz="4" w:space="0" w:color="auto"/>
            </w:tcBorders>
          </w:tcPr>
          <w:p w:rsidR="001200AE" w:rsidRDefault="001200AE">
            <w:pPr>
              <w:pStyle w:val="ConsPlusNormal"/>
              <w:jc w:val="center"/>
            </w:pPr>
            <w:r>
              <w:t xml:space="preserve">Транспортное средство с персональным закреплением, предоставляемое по решению руководителя органа государственной власти Архангельской области (далее - государственный орган) </w:t>
            </w:r>
            <w:hyperlink w:anchor="P1430" w:history="1">
              <w:r>
                <w:rPr>
                  <w:color w:val="0000FF"/>
                </w:rPr>
                <w:t>&lt;1&gt;</w:t>
              </w:r>
            </w:hyperlink>
          </w:p>
        </w:tc>
        <w:tc>
          <w:tcPr>
            <w:tcW w:w="4568" w:type="dxa"/>
            <w:gridSpan w:val="2"/>
            <w:tcBorders>
              <w:top w:val="single" w:sz="4" w:space="0" w:color="auto"/>
              <w:bottom w:val="single" w:sz="4" w:space="0" w:color="auto"/>
            </w:tcBorders>
          </w:tcPr>
          <w:p w:rsidR="001200AE" w:rsidRDefault="001200AE">
            <w:pPr>
              <w:pStyle w:val="ConsPlusNormal"/>
              <w:jc w:val="center"/>
            </w:pPr>
            <w:r>
              <w:t>Служебное транспортное средство, предоставляемое по вызову (без персонального закрепления)</w:t>
            </w:r>
          </w:p>
        </w:tc>
      </w:tr>
      <w:tr w:rsidR="001200AE">
        <w:tc>
          <w:tcPr>
            <w:tcW w:w="2041" w:type="dxa"/>
            <w:vMerge/>
            <w:tcBorders>
              <w:top w:val="single" w:sz="4" w:space="0" w:color="auto"/>
              <w:bottom w:val="single" w:sz="4" w:space="0" w:color="auto"/>
            </w:tcBorders>
          </w:tcPr>
          <w:p w:rsidR="001200AE" w:rsidRDefault="001200AE">
            <w:pPr>
              <w:spacing w:after="1" w:line="0" w:lineRule="atLeast"/>
            </w:pPr>
          </w:p>
        </w:tc>
        <w:tc>
          <w:tcPr>
            <w:tcW w:w="2444" w:type="dxa"/>
            <w:tcBorders>
              <w:top w:val="single" w:sz="4" w:space="0" w:color="auto"/>
              <w:bottom w:val="single" w:sz="4" w:space="0" w:color="auto"/>
            </w:tcBorders>
          </w:tcPr>
          <w:p w:rsidR="001200AE" w:rsidRDefault="001200AE">
            <w:pPr>
              <w:pStyle w:val="ConsPlusNormal"/>
              <w:jc w:val="center"/>
            </w:pPr>
            <w:r>
              <w:t>количество</w:t>
            </w:r>
          </w:p>
        </w:tc>
        <w:tc>
          <w:tcPr>
            <w:tcW w:w="2444" w:type="dxa"/>
            <w:tcBorders>
              <w:top w:val="single" w:sz="4" w:space="0" w:color="auto"/>
              <w:bottom w:val="single" w:sz="4" w:space="0" w:color="auto"/>
            </w:tcBorders>
          </w:tcPr>
          <w:p w:rsidR="001200AE" w:rsidRDefault="001200AE">
            <w:pPr>
              <w:pStyle w:val="ConsPlusNormal"/>
              <w:jc w:val="center"/>
            </w:pPr>
            <w:r>
              <w:t>цена</w:t>
            </w:r>
          </w:p>
        </w:tc>
        <w:tc>
          <w:tcPr>
            <w:tcW w:w="2284" w:type="dxa"/>
            <w:tcBorders>
              <w:top w:val="single" w:sz="4" w:space="0" w:color="auto"/>
              <w:bottom w:val="single" w:sz="4" w:space="0" w:color="auto"/>
            </w:tcBorders>
          </w:tcPr>
          <w:p w:rsidR="001200AE" w:rsidRDefault="001200AE">
            <w:pPr>
              <w:pStyle w:val="ConsPlusNormal"/>
              <w:jc w:val="center"/>
            </w:pPr>
            <w:r>
              <w:t>количество</w:t>
            </w:r>
          </w:p>
        </w:tc>
        <w:tc>
          <w:tcPr>
            <w:tcW w:w="2284" w:type="dxa"/>
            <w:tcBorders>
              <w:top w:val="single" w:sz="4" w:space="0" w:color="auto"/>
              <w:bottom w:val="single" w:sz="4" w:space="0" w:color="auto"/>
            </w:tcBorders>
          </w:tcPr>
          <w:p w:rsidR="001200AE" w:rsidRDefault="001200AE">
            <w:pPr>
              <w:pStyle w:val="ConsPlusNormal"/>
              <w:jc w:val="center"/>
            </w:pPr>
            <w:r>
              <w:t>цена</w:t>
            </w:r>
          </w:p>
        </w:tc>
        <w:tc>
          <w:tcPr>
            <w:tcW w:w="2524" w:type="dxa"/>
            <w:tcBorders>
              <w:top w:val="single" w:sz="4" w:space="0" w:color="auto"/>
              <w:bottom w:val="single" w:sz="4" w:space="0" w:color="auto"/>
            </w:tcBorders>
          </w:tcPr>
          <w:p w:rsidR="001200AE" w:rsidRDefault="001200AE">
            <w:pPr>
              <w:pStyle w:val="ConsPlusNormal"/>
              <w:jc w:val="center"/>
            </w:pPr>
            <w:r>
              <w:t>количество</w:t>
            </w:r>
          </w:p>
        </w:tc>
        <w:tc>
          <w:tcPr>
            <w:tcW w:w="2044" w:type="dxa"/>
            <w:tcBorders>
              <w:top w:val="single" w:sz="4" w:space="0" w:color="auto"/>
              <w:bottom w:val="single" w:sz="4" w:space="0" w:color="auto"/>
            </w:tcBorders>
          </w:tcPr>
          <w:p w:rsidR="001200AE" w:rsidRDefault="001200AE">
            <w:pPr>
              <w:pStyle w:val="ConsPlusNormal"/>
              <w:jc w:val="center"/>
            </w:pPr>
            <w:r>
              <w:t>цена</w:t>
            </w:r>
          </w:p>
        </w:tc>
      </w:tr>
      <w:tr w:rsidR="001200AE">
        <w:tc>
          <w:tcPr>
            <w:tcW w:w="2041" w:type="dxa"/>
            <w:tcBorders>
              <w:top w:val="single" w:sz="4" w:space="0" w:color="auto"/>
              <w:bottom w:val="single" w:sz="4" w:space="0" w:color="auto"/>
            </w:tcBorders>
          </w:tcPr>
          <w:p w:rsidR="001200AE" w:rsidRDefault="001200AE">
            <w:pPr>
              <w:pStyle w:val="ConsPlusNormal"/>
              <w:jc w:val="center"/>
            </w:pPr>
            <w:r>
              <w:t>1</w:t>
            </w:r>
          </w:p>
        </w:tc>
        <w:tc>
          <w:tcPr>
            <w:tcW w:w="2444" w:type="dxa"/>
            <w:tcBorders>
              <w:top w:val="single" w:sz="4" w:space="0" w:color="auto"/>
              <w:bottom w:val="single" w:sz="4" w:space="0" w:color="auto"/>
            </w:tcBorders>
          </w:tcPr>
          <w:p w:rsidR="001200AE" w:rsidRDefault="001200AE">
            <w:pPr>
              <w:pStyle w:val="ConsPlusNormal"/>
              <w:jc w:val="center"/>
            </w:pPr>
            <w:r>
              <w:t>2</w:t>
            </w:r>
          </w:p>
        </w:tc>
        <w:tc>
          <w:tcPr>
            <w:tcW w:w="2444" w:type="dxa"/>
            <w:tcBorders>
              <w:top w:val="single" w:sz="4" w:space="0" w:color="auto"/>
              <w:bottom w:val="single" w:sz="4" w:space="0" w:color="auto"/>
            </w:tcBorders>
          </w:tcPr>
          <w:p w:rsidR="001200AE" w:rsidRDefault="001200AE">
            <w:pPr>
              <w:pStyle w:val="ConsPlusNormal"/>
              <w:jc w:val="center"/>
            </w:pPr>
            <w:r>
              <w:t>3</w:t>
            </w:r>
          </w:p>
        </w:tc>
        <w:tc>
          <w:tcPr>
            <w:tcW w:w="2284" w:type="dxa"/>
            <w:tcBorders>
              <w:top w:val="single" w:sz="4" w:space="0" w:color="auto"/>
              <w:bottom w:val="single" w:sz="4" w:space="0" w:color="auto"/>
            </w:tcBorders>
          </w:tcPr>
          <w:p w:rsidR="001200AE" w:rsidRDefault="001200AE">
            <w:pPr>
              <w:pStyle w:val="ConsPlusNormal"/>
              <w:jc w:val="center"/>
            </w:pPr>
            <w:r>
              <w:t>4</w:t>
            </w:r>
          </w:p>
        </w:tc>
        <w:tc>
          <w:tcPr>
            <w:tcW w:w="2284" w:type="dxa"/>
            <w:tcBorders>
              <w:top w:val="single" w:sz="4" w:space="0" w:color="auto"/>
              <w:bottom w:val="single" w:sz="4" w:space="0" w:color="auto"/>
            </w:tcBorders>
          </w:tcPr>
          <w:p w:rsidR="001200AE" w:rsidRDefault="001200AE">
            <w:pPr>
              <w:pStyle w:val="ConsPlusNormal"/>
              <w:jc w:val="center"/>
            </w:pPr>
            <w:r>
              <w:t>5</w:t>
            </w:r>
          </w:p>
        </w:tc>
        <w:tc>
          <w:tcPr>
            <w:tcW w:w="2524" w:type="dxa"/>
            <w:tcBorders>
              <w:top w:val="single" w:sz="4" w:space="0" w:color="auto"/>
              <w:bottom w:val="single" w:sz="4" w:space="0" w:color="auto"/>
            </w:tcBorders>
          </w:tcPr>
          <w:p w:rsidR="001200AE" w:rsidRDefault="001200AE">
            <w:pPr>
              <w:pStyle w:val="ConsPlusNormal"/>
              <w:jc w:val="center"/>
            </w:pPr>
            <w:r>
              <w:t>6</w:t>
            </w:r>
          </w:p>
        </w:tc>
        <w:tc>
          <w:tcPr>
            <w:tcW w:w="2044" w:type="dxa"/>
            <w:tcBorders>
              <w:top w:val="single" w:sz="4" w:space="0" w:color="auto"/>
              <w:bottom w:val="single" w:sz="4" w:space="0" w:color="auto"/>
            </w:tcBorders>
          </w:tcPr>
          <w:p w:rsidR="001200AE" w:rsidRDefault="001200AE">
            <w:pPr>
              <w:pStyle w:val="ConsPlusNormal"/>
              <w:jc w:val="center"/>
            </w:pPr>
            <w:r>
              <w:t>7</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single" w:sz="4" w:space="0" w:color="auto"/>
              <w:left w:val="nil"/>
              <w:bottom w:val="nil"/>
              <w:right w:val="nil"/>
            </w:tcBorders>
          </w:tcPr>
          <w:p w:rsidR="001200AE" w:rsidRDefault="001200AE">
            <w:pPr>
              <w:pStyle w:val="ConsPlusNormal"/>
            </w:pPr>
            <w:r>
              <w:t>I. Государственные органы Архангельской области</w:t>
            </w:r>
          </w:p>
        </w:tc>
        <w:tc>
          <w:tcPr>
            <w:tcW w:w="2444" w:type="dxa"/>
            <w:tcBorders>
              <w:top w:val="single" w:sz="4" w:space="0" w:color="auto"/>
              <w:left w:val="nil"/>
              <w:bottom w:val="nil"/>
              <w:right w:val="nil"/>
            </w:tcBorders>
          </w:tcPr>
          <w:p w:rsidR="001200AE" w:rsidRDefault="001200AE">
            <w:pPr>
              <w:pStyle w:val="ConsPlusNormal"/>
            </w:pPr>
            <w:r>
              <w:t>не более 1 единицы в расчете на государственного гражданского служащего Архангельской области (далее - гражданский служащий), замещающего должность государственной гражданской службы Архангельской области (далее - должность), относящуюся к высшей группе должностей категории "руководители"</w:t>
            </w:r>
          </w:p>
        </w:tc>
        <w:tc>
          <w:tcPr>
            <w:tcW w:w="2444" w:type="dxa"/>
            <w:tcBorders>
              <w:top w:val="single" w:sz="4" w:space="0" w:color="auto"/>
              <w:left w:val="nil"/>
              <w:bottom w:val="nil"/>
              <w:right w:val="nil"/>
            </w:tcBorders>
          </w:tcPr>
          <w:p w:rsidR="001200AE" w:rsidRDefault="001200AE">
            <w:pPr>
              <w:pStyle w:val="ConsPlusNormal"/>
            </w:pPr>
            <w:r>
              <w:t>не более 2,5 млн. рублей включительно для гражданского служащего, замещающего должность руководителя или заместителя руководителя государственного органа (за исключением должности руководителя агентства Архангельской области, руководителя инспекции Архангельской области и их заместителей), относящуюся к высшей группе должностей категории "руководители";</w:t>
            </w:r>
          </w:p>
        </w:tc>
        <w:tc>
          <w:tcPr>
            <w:tcW w:w="2284" w:type="dxa"/>
            <w:tcBorders>
              <w:top w:val="single" w:sz="4" w:space="0" w:color="auto"/>
              <w:left w:val="nil"/>
              <w:bottom w:val="nil"/>
              <w:right w:val="nil"/>
            </w:tcBorders>
          </w:tcPr>
          <w:p w:rsidR="001200AE" w:rsidRDefault="001200AE">
            <w:pPr>
              <w:pStyle w:val="ConsPlusNormal"/>
            </w:pPr>
            <w:r>
              <w:t>не более 1 единицы в расчете на гражданского служащего, замещающего должность, относящуюся к главной группе должностей категории "руководители"</w:t>
            </w:r>
          </w:p>
        </w:tc>
        <w:tc>
          <w:tcPr>
            <w:tcW w:w="2284" w:type="dxa"/>
            <w:tcBorders>
              <w:top w:val="single" w:sz="4" w:space="0" w:color="auto"/>
              <w:left w:val="nil"/>
              <w:bottom w:val="nil"/>
              <w:right w:val="nil"/>
            </w:tcBorders>
          </w:tcPr>
          <w:p w:rsidR="001200AE" w:rsidRDefault="001200AE">
            <w:pPr>
              <w:pStyle w:val="ConsPlusNormal"/>
            </w:pPr>
            <w:r>
              <w:t>не более 1,5 млн. рублей включительно для гражданского служащего, замещающего должность, относящуюся к главной группе должностей категории "руководители"</w:t>
            </w:r>
          </w:p>
        </w:tc>
        <w:tc>
          <w:tcPr>
            <w:tcW w:w="2524" w:type="dxa"/>
            <w:tcBorders>
              <w:top w:val="single" w:sz="4" w:space="0" w:color="auto"/>
              <w:left w:val="nil"/>
              <w:bottom w:val="nil"/>
              <w:right w:val="nil"/>
            </w:tcBorders>
          </w:tcPr>
          <w:p w:rsidR="001200AE" w:rsidRDefault="001200AE">
            <w:pPr>
              <w:pStyle w:val="ConsPlusNormal"/>
            </w:pPr>
            <w:r>
              <w:t>не более трехкратного размера количества транспортных средств с персональным закреплением</w:t>
            </w:r>
          </w:p>
        </w:tc>
        <w:tc>
          <w:tcPr>
            <w:tcW w:w="2044" w:type="dxa"/>
            <w:tcBorders>
              <w:top w:val="single" w:sz="4" w:space="0" w:color="auto"/>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r>
              <w:t xml:space="preserve">в том числе </w:t>
            </w:r>
            <w:r>
              <w:lastRenderedPageBreak/>
              <w:t>администрация Губернатора Архангельской области и Правительства Архангельской области (далее - администрация)</w:t>
            </w:r>
          </w:p>
        </w:tc>
        <w:tc>
          <w:tcPr>
            <w:tcW w:w="2444" w:type="dxa"/>
            <w:tcBorders>
              <w:top w:val="nil"/>
              <w:left w:val="nil"/>
              <w:bottom w:val="nil"/>
              <w:right w:val="nil"/>
            </w:tcBorders>
          </w:tcPr>
          <w:p w:rsidR="001200AE" w:rsidRDefault="001200AE">
            <w:pPr>
              <w:pStyle w:val="ConsPlusNormal"/>
            </w:pPr>
            <w:r>
              <w:lastRenderedPageBreak/>
              <w:t xml:space="preserve">не более 1 единицы в </w:t>
            </w:r>
            <w:r>
              <w:lastRenderedPageBreak/>
              <w:t>расчете на гражданского служащего, замещающего должность, относящуюся к высшей группе должностей категории "руководители": первый заместитель руководителя администрации, заместители руководителя администрации, директора департаментов, начальники управлений и их заместители</w:t>
            </w:r>
          </w:p>
        </w:tc>
        <w:tc>
          <w:tcPr>
            <w:tcW w:w="2444" w:type="dxa"/>
            <w:tcBorders>
              <w:top w:val="nil"/>
              <w:left w:val="nil"/>
              <w:bottom w:val="nil"/>
              <w:right w:val="nil"/>
            </w:tcBorders>
          </w:tcPr>
          <w:p w:rsidR="001200AE" w:rsidRDefault="001200AE">
            <w:pPr>
              <w:pStyle w:val="ConsPlusNormal"/>
            </w:pPr>
            <w:r>
              <w:lastRenderedPageBreak/>
              <w:t xml:space="preserve">не более 2,5 млн. </w:t>
            </w:r>
            <w:r>
              <w:lastRenderedPageBreak/>
              <w:t>рублей включительно для гражданского служащего, замещающего должность, относящуюся к высшей группе должностей категории "руководители": первый заместитель руководителя администрации, заместители руководителя администрации, директора департаментов, начальники управлений администрации и их заместители, за исключением иных должностей, относящихся к высшей группе должностей категории "руководители";</w:t>
            </w:r>
          </w:p>
        </w:tc>
        <w:tc>
          <w:tcPr>
            <w:tcW w:w="2284" w:type="dxa"/>
            <w:tcBorders>
              <w:top w:val="nil"/>
              <w:left w:val="nil"/>
              <w:bottom w:val="nil"/>
              <w:right w:val="nil"/>
            </w:tcBorders>
          </w:tcPr>
          <w:p w:rsidR="001200AE" w:rsidRDefault="001200AE">
            <w:pPr>
              <w:pStyle w:val="ConsPlusNormal"/>
            </w:pPr>
            <w:r>
              <w:lastRenderedPageBreak/>
              <w:t xml:space="preserve">не более 1 единицы в </w:t>
            </w:r>
            <w:r>
              <w:lastRenderedPageBreak/>
              <w:t>расчете на гражданского служащего, замещающего должность, относящуюся к главной группе должностей категории "руководители": начальники отделов и их заместители</w:t>
            </w:r>
          </w:p>
        </w:tc>
        <w:tc>
          <w:tcPr>
            <w:tcW w:w="2284" w:type="dxa"/>
            <w:tcBorders>
              <w:top w:val="nil"/>
              <w:left w:val="nil"/>
              <w:bottom w:val="nil"/>
              <w:right w:val="nil"/>
            </w:tcBorders>
          </w:tcPr>
          <w:p w:rsidR="001200AE" w:rsidRDefault="001200AE">
            <w:pPr>
              <w:pStyle w:val="ConsPlusNormal"/>
            </w:pPr>
            <w:r>
              <w:lastRenderedPageBreak/>
              <w:t xml:space="preserve">не более 2,0 млн. </w:t>
            </w:r>
            <w:r>
              <w:lastRenderedPageBreak/>
              <w:t>рублей включительно для гражданского служащего, замещающего должность, относящуюся к главной группе должностей категории "руководители": начальник отдела и его заместители, за исключением иных должностей, относящихся к высшей группе должностей категории "руководители" администрации; не более 1,5 млн. рублей включительно для гражданского служащего, замещающего иную должность, относящуюся к главной группе должностей категории "руководители"</w:t>
            </w:r>
          </w:p>
        </w:tc>
        <w:tc>
          <w:tcPr>
            <w:tcW w:w="2524" w:type="dxa"/>
            <w:tcBorders>
              <w:top w:val="nil"/>
              <w:left w:val="nil"/>
              <w:bottom w:val="nil"/>
              <w:right w:val="nil"/>
            </w:tcBorders>
          </w:tcPr>
          <w:p w:rsidR="001200AE" w:rsidRDefault="001200AE">
            <w:pPr>
              <w:pStyle w:val="ConsPlusNormal"/>
            </w:pPr>
          </w:p>
        </w:tc>
        <w:tc>
          <w:tcPr>
            <w:tcW w:w="2044" w:type="dxa"/>
            <w:tcBorders>
              <w:top w:val="nil"/>
              <w:left w:val="nil"/>
              <w:bottom w:val="nil"/>
              <w:right w:val="nil"/>
            </w:tcBorders>
          </w:tcPr>
          <w:p w:rsidR="001200AE" w:rsidRDefault="001200AE">
            <w:pPr>
              <w:pStyle w:val="ConsPlusNormal"/>
            </w:pPr>
            <w:r>
              <w:t xml:space="preserve">не более 1 млн. </w:t>
            </w:r>
            <w:r>
              <w:lastRenderedPageBreak/>
              <w:t>рублей включительно</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p>
        </w:tc>
        <w:tc>
          <w:tcPr>
            <w:tcW w:w="2444" w:type="dxa"/>
            <w:tcBorders>
              <w:top w:val="nil"/>
              <w:left w:val="nil"/>
              <w:bottom w:val="nil"/>
              <w:right w:val="nil"/>
            </w:tcBorders>
          </w:tcPr>
          <w:p w:rsidR="001200AE" w:rsidRDefault="001200AE">
            <w:pPr>
              <w:pStyle w:val="ConsPlusNormal"/>
            </w:pPr>
          </w:p>
        </w:tc>
        <w:tc>
          <w:tcPr>
            <w:tcW w:w="2444" w:type="dxa"/>
            <w:tcBorders>
              <w:top w:val="nil"/>
              <w:left w:val="nil"/>
              <w:bottom w:val="nil"/>
              <w:right w:val="nil"/>
            </w:tcBorders>
          </w:tcPr>
          <w:p w:rsidR="001200AE" w:rsidRDefault="001200AE">
            <w:pPr>
              <w:pStyle w:val="ConsPlusNormal"/>
            </w:pPr>
            <w:r>
              <w:t xml:space="preserve">не более 1,5 млн. рублей включительно для гражданского служащего, замещающего иную </w:t>
            </w:r>
            <w:r>
              <w:lastRenderedPageBreak/>
              <w:t>должность, относящуюся к высшей группе должностей категории "руководители"</w:t>
            </w:r>
          </w:p>
        </w:tc>
        <w:tc>
          <w:tcPr>
            <w:tcW w:w="2284" w:type="dxa"/>
            <w:tcBorders>
              <w:top w:val="nil"/>
              <w:left w:val="nil"/>
              <w:bottom w:val="nil"/>
              <w:right w:val="nil"/>
            </w:tcBorders>
          </w:tcPr>
          <w:p w:rsidR="001200AE" w:rsidRDefault="001200AE">
            <w:pPr>
              <w:pStyle w:val="ConsPlusNormal"/>
            </w:pPr>
          </w:p>
        </w:tc>
        <w:tc>
          <w:tcPr>
            <w:tcW w:w="2284" w:type="dxa"/>
            <w:tcBorders>
              <w:top w:val="nil"/>
              <w:left w:val="nil"/>
              <w:bottom w:val="nil"/>
              <w:right w:val="nil"/>
            </w:tcBorders>
          </w:tcPr>
          <w:p w:rsidR="001200AE" w:rsidRDefault="001200AE">
            <w:pPr>
              <w:pStyle w:val="ConsPlusNormal"/>
            </w:pPr>
          </w:p>
        </w:tc>
        <w:tc>
          <w:tcPr>
            <w:tcW w:w="2524" w:type="dxa"/>
            <w:tcBorders>
              <w:top w:val="nil"/>
              <w:left w:val="nil"/>
              <w:bottom w:val="nil"/>
              <w:right w:val="nil"/>
            </w:tcBorders>
          </w:tcPr>
          <w:p w:rsidR="001200AE" w:rsidRDefault="001200AE">
            <w:pPr>
              <w:pStyle w:val="ConsPlusNormal"/>
            </w:pPr>
          </w:p>
        </w:tc>
        <w:tc>
          <w:tcPr>
            <w:tcW w:w="2044"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16065" w:type="dxa"/>
            <w:gridSpan w:val="7"/>
            <w:tcBorders>
              <w:top w:val="nil"/>
              <w:left w:val="nil"/>
              <w:bottom w:val="nil"/>
              <w:right w:val="nil"/>
            </w:tcBorders>
          </w:tcPr>
          <w:p w:rsidR="001200AE" w:rsidRDefault="001200AE">
            <w:pPr>
              <w:pStyle w:val="ConsPlusNormal"/>
              <w:jc w:val="both"/>
            </w:pPr>
            <w:r>
              <w:lastRenderedPageBreak/>
              <w:t xml:space="preserve">(в ред. </w:t>
            </w:r>
            <w:hyperlink r:id="rId198" w:history="1">
              <w:r>
                <w:rPr>
                  <w:color w:val="0000FF"/>
                </w:rPr>
                <w:t>постановления</w:t>
              </w:r>
            </w:hyperlink>
            <w:r>
              <w:t xml:space="preserve"> Правительства Архангельской области от 31.01.2017 N 27-пп)</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r>
              <w:t xml:space="preserve">II. Территориальные органы государственных органов Архангельской области (далее - территориальный орган) </w:t>
            </w:r>
            <w:hyperlink w:anchor="P1432" w:history="1">
              <w:r>
                <w:rPr>
                  <w:color w:val="0000FF"/>
                </w:rPr>
                <w:t>&lt;2&gt;</w:t>
              </w:r>
            </w:hyperlink>
          </w:p>
        </w:tc>
        <w:tc>
          <w:tcPr>
            <w:tcW w:w="2444" w:type="dxa"/>
            <w:tcBorders>
              <w:top w:val="nil"/>
              <w:left w:val="nil"/>
              <w:bottom w:val="nil"/>
              <w:right w:val="nil"/>
            </w:tcBorders>
          </w:tcPr>
          <w:p w:rsidR="001200AE" w:rsidRDefault="001200AE">
            <w:pPr>
              <w:pStyle w:val="ConsPlusNormal"/>
            </w:pPr>
          </w:p>
        </w:tc>
        <w:tc>
          <w:tcPr>
            <w:tcW w:w="2444" w:type="dxa"/>
            <w:tcBorders>
              <w:top w:val="nil"/>
              <w:left w:val="nil"/>
              <w:bottom w:val="nil"/>
              <w:right w:val="nil"/>
            </w:tcBorders>
          </w:tcPr>
          <w:p w:rsidR="001200AE" w:rsidRDefault="001200AE">
            <w:pPr>
              <w:pStyle w:val="ConsPlusNormal"/>
            </w:pPr>
          </w:p>
        </w:tc>
        <w:tc>
          <w:tcPr>
            <w:tcW w:w="2284" w:type="dxa"/>
            <w:tcBorders>
              <w:top w:val="nil"/>
              <w:left w:val="nil"/>
              <w:bottom w:val="nil"/>
              <w:right w:val="nil"/>
            </w:tcBorders>
          </w:tcPr>
          <w:p w:rsidR="001200AE" w:rsidRDefault="001200AE">
            <w:pPr>
              <w:pStyle w:val="ConsPlusNormal"/>
            </w:pPr>
          </w:p>
        </w:tc>
        <w:tc>
          <w:tcPr>
            <w:tcW w:w="2284" w:type="dxa"/>
            <w:tcBorders>
              <w:top w:val="nil"/>
              <w:left w:val="nil"/>
              <w:bottom w:val="nil"/>
              <w:right w:val="nil"/>
            </w:tcBorders>
          </w:tcPr>
          <w:p w:rsidR="001200AE" w:rsidRDefault="001200AE">
            <w:pPr>
              <w:pStyle w:val="ConsPlusNormal"/>
            </w:pPr>
          </w:p>
        </w:tc>
        <w:tc>
          <w:tcPr>
            <w:tcW w:w="2524" w:type="dxa"/>
            <w:tcBorders>
              <w:top w:val="nil"/>
              <w:left w:val="nil"/>
              <w:bottom w:val="nil"/>
              <w:right w:val="nil"/>
            </w:tcBorders>
          </w:tcPr>
          <w:p w:rsidR="001200AE" w:rsidRDefault="001200AE">
            <w:pPr>
              <w:pStyle w:val="ConsPlusNormal"/>
            </w:pPr>
            <w:r>
              <w:t xml:space="preserve">не более 1 единицы в расчете на 50 единиц предельной численности гражданских служащих и работников, замещающих должности, не являющиеся должностями гражданской службы. Для территориальных органов, в функции которых входит осуществление контрольных (надзорных) полномочий, осуществляемых путем проведения регулярных выездных проверок, предоставляется дополнительно автотранспортное средство из расчета не более 1 единицы на 50 единиц предельной </w:t>
            </w:r>
            <w:r>
              <w:lastRenderedPageBreak/>
              <w:t>численности гражданских служащих, выполняющих контрольные полномочия;</w:t>
            </w:r>
          </w:p>
        </w:tc>
        <w:tc>
          <w:tcPr>
            <w:tcW w:w="2044" w:type="dxa"/>
            <w:tcBorders>
              <w:top w:val="nil"/>
              <w:left w:val="nil"/>
              <w:bottom w:val="nil"/>
              <w:right w:val="nil"/>
            </w:tcBorders>
          </w:tcPr>
          <w:p w:rsidR="001200AE" w:rsidRDefault="001200AE">
            <w:pPr>
              <w:pStyle w:val="ConsPlusNormal"/>
            </w:pPr>
            <w:r>
              <w:lastRenderedPageBreak/>
              <w:t>не более 1,5 млн. рублей включительно</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p>
        </w:tc>
        <w:tc>
          <w:tcPr>
            <w:tcW w:w="2444" w:type="dxa"/>
            <w:tcBorders>
              <w:top w:val="nil"/>
              <w:left w:val="nil"/>
              <w:bottom w:val="nil"/>
              <w:right w:val="nil"/>
            </w:tcBorders>
          </w:tcPr>
          <w:p w:rsidR="001200AE" w:rsidRDefault="001200AE">
            <w:pPr>
              <w:pStyle w:val="ConsPlusNormal"/>
            </w:pPr>
          </w:p>
        </w:tc>
        <w:tc>
          <w:tcPr>
            <w:tcW w:w="2444" w:type="dxa"/>
            <w:tcBorders>
              <w:top w:val="nil"/>
              <w:left w:val="nil"/>
              <w:bottom w:val="nil"/>
              <w:right w:val="nil"/>
            </w:tcBorders>
          </w:tcPr>
          <w:p w:rsidR="001200AE" w:rsidRDefault="001200AE">
            <w:pPr>
              <w:pStyle w:val="ConsPlusNormal"/>
            </w:pPr>
          </w:p>
        </w:tc>
        <w:tc>
          <w:tcPr>
            <w:tcW w:w="2284" w:type="dxa"/>
            <w:tcBorders>
              <w:top w:val="nil"/>
              <w:left w:val="nil"/>
              <w:bottom w:val="nil"/>
              <w:right w:val="nil"/>
            </w:tcBorders>
          </w:tcPr>
          <w:p w:rsidR="001200AE" w:rsidRDefault="001200AE">
            <w:pPr>
              <w:pStyle w:val="ConsPlusNormal"/>
            </w:pPr>
          </w:p>
        </w:tc>
        <w:tc>
          <w:tcPr>
            <w:tcW w:w="2284" w:type="dxa"/>
            <w:tcBorders>
              <w:top w:val="nil"/>
              <w:left w:val="nil"/>
              <w:bottom w:val="nil"/>
              <w:right w:val="nil"/>
            </w:tcBorders>
          </w:tcPr>
          <w:p w:rsidR="001200AE" w:rsidRDefault="001200AE">
            <w:pPr>
              <w:pStyle w:val="ConsPlusNormal"/>
            </w:pPr>
          </w:p>
        </w:tc>
        <w:tc>
          <w:tcPr>
            <w:tcW w:w="2524" w:type="dxa"/>
            <w:tcBorders>
              <w:top w:val="nil"/>
              <w:left w:val="nil"/>
              <w:bottom w:val="nil"/>
              <w:right w:val="nil"/>
            </w:tcBorders>
          </w:tcPr>
          <w:p w:rsidR="001200AE" w:rsidRDefault="001200AE">
            <w:pPr>
              <w:pStyle w:val="ConsPlusNormal"/>
            </w:pPr>
            <w:r>
              <w:t>не более 1 единицы, если предельная численность гражданских служащих и работников, замещающих должности, не являющиеся должностями гражданской службы, менее 50 единиц</w:t>
            </w:r>
          </w:p>
        </w:tc>
        <w:tc>
          <w:tcPr>
            <w:tcW w:w="2044" w:type="dxa"/>
            <w:tcBorders>
              <w:top w:val="nil"/>
              <w:left w:val="nil"/>
              <w:bottom w:val="nil"/>
              <w:right w:val="nil"/>
            </w:tcBorders>
          </w:tcPr>
          <w:p w:rsidR="001200AE" w:rsidRDefault="001200AE">
            <w:pPr>
              <w:pStyle w:val="ConsPlusNormal"/>
            </w:pPr>
          </w:p>
        </w:tc>
      </w:tr>
      <w:tr w:rsidR="001200AE">
        <w:tblPrEx>
          <w:tblBorders>
            <w:left w:val="none" w:sz="0" w:space="0" w:color="auto"/>
            <w:right w:val="none" w:sz="0" w:space="0" w:color="auto"/>
            <w:insideH w:val="none" w:sz="0" w:space="0" w:color="auto"/>
            <w:insideV w:val="none" w:sz="0" w:space="0" w:color="auto"/>
          </w:tblBorders>
        </w:tblPrEx>
        <w:tc>
          <w:tcPr>
            <w:tcW w:w="16065" w:type="dxa"/>
            <w:gridSpan w:val="7"/>
            <w:tcBorders>
              <w:top w:val="nil"/>
              <w:left w:val="nil"/>
              <w:bottom w:val="nil"/>
              <w:right w:val="nil"/>
            </w:tcBorders>
          </w:tcPr>
          <w:p w:rsidR="001200AE" w:rsidRDefault="001200AE">
            <w:pPr>
              <w:pStyle w:val="ConsPlusNormal"/>
              <w:jc w:val="both"/>
            </w:pPr>
            <w:r>
              <w:t xml:space="preserve">(в ред. </w:t>
            </w:r>
            <w:hyperlink r:id="rId199" w:history="1">
              <w:r>
                <w:rPr>
                  <w:color w:val="0000FF"/>
                </w:rPr>
                <w:t>постановления</w:t>
              </w:r>
            </w:hyperlink>
            <w:r>
              <w:t xml:space="preserve"> Правительства Архангельской области от 31.01.2017 N 27-пп)</w:t>
            </w:r>
          </w:p>
        </w:tc>
      </w:tr>
      <w:tr w:rsidR="001200AE">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1200AE" w:rsidRDefault="001200AE">
            <w:pPr>
              <w:pStyle w:val="ConsPlusNormal"/>
            </w:pPr>
            <w:r>
              <w:t>III. Орган управления территориальным фондом обязательного медицинского страхования Архангельской области</w:t>
            </w:r>
          </w:p>
        </w:tc>
        <w:tc>
          <w:tcPr>
            <w:tcW w:w="2444" w:type="dxa"/>
            <w:tcBorders>
              <w:top w:val="nil"/>
              <w:left w:val="nil"/>
              <w:bottom w:val="nil"/>
              <w:right w:val="nil"/>
            </w:tcBorders>
          </w:tcPr>
          <w:p w:rsidR="001200AE" w:rsidRDefault="001200AE">
            <w:pPr>
              <w:pStyle w:val="ConsPlusNormal"/>
            </w:pPr>
            <w:r>
              <w:t>не более 1 единицы в расчете на сотрудника, замещающего должность, относящуюся к высшей группе должностей категории "руководители" (директор, заместители директора - начальники управлений)</w:t>
            </w:r>
          </w:p>
        </w:tc>
        <w:tc>
          <w:tcPr>
            <w:tcW w:w="2444" w:type="dxa"/>
            <w:tcBorders>
              <w:top w:val="nil"/>
              <w:left w:val="nil"/>
              <w:bottom w:val="nil"/>
              <w:right w:val="nil"/>
            </w:tcBorders>
          </w:tcPr>
          <w:p w:rsidR="001200AE" w:rsidRDefault="001200AE">
            <w:pPr>
              <w:pStyle w:val="ConsPlusNormal"/>
            </w:pPr>
            <w:r>
              <w:t>не более 2 млн. рублей включительно для сотрудника, замещающего должность, относящуюся к высшей группе должностей категории "руководители"</w:t>
            </w:r>
          </w:p>
        </w:tc>
        <w:tc>
          <w:tcPr>
            <w:tcW w:w="2284" w:type="dxa"/>
            <w:tcBorders>
              <w:top w:val="nil"/>
              <w:left w:val="nil"/>
              <w:bottom w:val="nil"/>
              <w:right w:val="nil"/>
            </w:tcBorders>
          </w:tcPr>
          <w:p w:rsidR="001200AE" w:rsidRDefault="001200AE">
            <w:pPr>
              <w:pStyle w:val="ConsPlusNormal"/>
            </w:pPr>
          </w:p>
        </w:tc>
        <w:tc>
          <w:tcPr>
            <w:tcW w:w="2284" w:type="dxa"/>
            <w:tcBorders>
              <w:top w:val="nil"/>
              <w:left w:val="nil"/>
              <w:bottom w:val="nil"/>
              <w:right w:val="nil"/>
            </w:tcBorders>
          </w:tcPr>
          <w:p w:rsidR="001200AE" w:rsidRDefault="001200AE">
            <w:pPr>
              <w:pStyle w:val="ConsPlusNormal"/>
            </w:pPr>
          </w:p>
        </w:tc>
        <w:tc>
          <w:tcPr>
            <w:tcW w:w="2524" w:type="dxa"/>
            <w:tcBorders>
              <w:top w:val="nil"/>
              <w:left w:val="nil"/>
              <w:bottom w:val="nil"/>
              <w:right w:val="nil"/>
            </w:tcBorders>
          </w:tcPr>
          <w:p w:rsidR="001200AE" w:rsidRDefault="001200AE">
            <w:pPr>
              <w:pStyle w:val="ConsPlusNormal"/>
            </w:pPr>
            <w:r>
              <w:t>не более трехкратного размера количества транспортных средств с персональным закреплением</w:t>
            </w:r>
          </w:p>
        </w:tc>
        <w:tc>
          <w:tcPr>
            <w:tcW w:w="2044" w:type="dxa"/>
            <w:tcBorders>
              <w:top w:val="nil"/>
              <w:left w:val="nil"/>
              <w:bottom w:val="nil"/>
              <w:right w:val="nil"/>
            </w:tcBorders>
          </w:tcPr>
          <w:p w:rsidR="001200AE" w:rsidRDefault="001200AE">
            <w:pPr>
              <w:pStyle w:val="ConsPlusNormal"/>
            </w:pPr>
            <w:r>
              <w:t>не более 1 млн. рублей включительно</w:t>
            </w:r>
          </w:p>
        </w:tc>
      </w:tr>
      <w:tr w:rsidR="001200AE">
        <w:tblPrEx>
          <w:tblBorders>
            <w:left w:val="none" w:sz="0" w:space="0" w:color="auto"/>
            <w:right w:val="none" w:sz="0" w:space="0" w:color="auto"/>
            <w:insideH w:val="none" w:sz="0" w:space="0" w:color="auto"/>
            <w:insideV w:val="none" w:sz="0" w:space="0" w:color="auto"/>
          </w:tblBorders>
        </w:tblPrEx>
        <w:tc>
          <w:tcPr>
            <w:tcW w:w="16065" w:type="dxa"/>
            <w:gridSpan w:val="7"/>
            <w:tcBorders>
              <w:top w:val="nil"/>
              <w:left w:val="nil"/>
              <w:bottom w:val="nil"/>
              <w:right w:val="nil"/>
            </w:tcBorders>
          </w:tcPr>
          <w:p w:rsidR="001200AE" w:rsidRDefault="001200AE">
            <w:pPr>
              <w:pStyle w:val="ConsPlusNormal"/>
              <w:jc w:val="both"/>
            </w:pPr>
            <w:r>
              <w:t xml:space="preserve">(в ред. </w:t>
            </w:r>
            <w:hyperlink r:id="rId200" w:history="1">
              <w:r>
                <w:rPr>
                  <w:color w:val="0000FF"/>
                </w:rPr>
                <w:t>постановления</w:t>
              </w:r>
            </w:hyperlink>
            <w:r>
              <w:t xml:space="preserve"> Правительства Архангельской области от 31.01.2017 N 27-пп)</w:t>
            </w:r>
          </w:p>
        </w:tc>
      </w:tr>
    </w:tbl>
    <w:p w:rsidR="001200AE" w:rsidRDefault="001200AE">
      <w:pPr>
        <w:sectPr w:rsidR="001200AE">
          <w:pgSz w:w="16838" w:h="11905" w:orient="landscape"/>
          <w:pgMar w:top="1701" w:right="1134" w:bottom="850" w:left="1134" w:header="0" w:footer="0" w:gutter="0"/>
          <w:cols w:space="720"/>
        </w:sectPr>
      </w:pPr>
    </w:p>
    <w:p w:rsidR="001200AE" w:rsidRDefault="001200AE">
      <w:pPr>
        <w:pStyle w:val="ConsPlusNormal"/>
        <w:jc w:val="both"/>
      </w:pPr>
    </w:p>
    <w:p w:rsidR="001200AE" w:rsidRDefault="001200AE">
      <w:pPr>
        <w:pStyle w:val="ConsPlusNormal"/>
        <w:ind w:firstLine="540"/>
        <w:jc w:val="both"/>
      </w:pPr>
      <w:r>
        <w:t>--------------------------------</w:t>
      </w:r>
    </w:p>
    <w:p w:rsidR="001200AE" w:rsidRDefault="001200AE">
      <w:pPr>
        <w:pStyle w:val="ConsPlusNormal"/>
        <w:spacing w:before="220"/>
        <w:ind w:firstLine="540"/>
        <w:jc w:val="both"/>
      </w:pPr>
      <w:bookmarkStart w:id="34" w:name="P1430"/>
      <w:bookmarkEnd w:id="34"/>
      <w:r>
        <w:t xml:space="preserve">&lt;1&gt; Обслуживание лиц, замещающих государственные должности Архангельской области, и государственных гражданских служащих Архангельской области осуществляется в соответствии с </w:t>
      </w:r>
      <w:hyperlink r:id="rId201" w:history="1">
        <w:r>
          <w:rPr>
            <w:color w:val="0000FF"/>
          </w:rPr>
          <w:t>указом</w:t>
        </w:r>
      </w:hyperlink>
      <w:r>
        <w:t xml:space="preserve"> Губернатора Архангельской области от 19 марта 2010 года N 35-у "Об утверждении Положения о транспортном обслуживании лиц, замещающих государственные должности Архангельской области, и государственных гражданских служащих Архангельской области, а также о компенсации за использование личного транспорта в служебных целях и возмещении расходов, связанных с его использованием" государственным казенным учреждением Архангельской области "Управление делами".</w:t>
      </w:r>
    </w:p>
    <w:p w:rsidR="001200AE" w:rsidRDefault="001200AE">
      <w:pPr>
        <w:pStyle w:val="ConsPlusNormal"/>
        <w:jc w:val="both"/>
      </w:pPr>
      <w:r>
        <w:t xml:space="preserve">(в ред. постановлений Правительства Архангельской области от 07.11.2017 </w:t>
      </w:r>
      <w:hyperlink r:id="rId202" w:history="1">
        <w:r>
          <w:rPr>
            <w:color w:val="0000FF"/>
          </w:rPr>
          <w:t>N 461-пп</w:t>
        </w:r>
      </w:hyperlink>
      <w:r>
        <w:t xml:space="preserve">, от 19.04.2021 </w:t>
      </w:r>
      <w:hyperlink r:id="rId203" w:history="1">
        <w:r>
          <w:rPr>
            <w:color w:val="0000FF"/>
          </w:rPr>
          <w:t>N 199-пп</w:t>
        </w:r>
      </w:hyperlink>
      <w:r>
        <w:t>)</w:t>
      </w:r>
    </w:p>
    <w:p w:rsidR="001200AE" w:rsidRDefault="001200AE">
      <w:pPr>
        <w:pStyle w:val="ConsPlusNormal"/>
        <w:spacing w:before="220"/>
        <w:ind w:firstLine="540"/>
        <w:jc w:val="both"/>
      </w:pPr>
      <w:bookmarkStart w:id="35" w:name="P1432"/>
      <w:bookmarkEnd w:id="35"/>
      <w:r>
        <w:t xml:space="preserve">&lt;2&gt; При расчете нормативных затрат на приобретение служебного легкового автотранспорта орган управления территориальным фондом обязательного медицинского страхования Архангельской области, определенное в соответствии с Бюджетным </w:t>
      </w:r>
      <w:hyperlink r:id="rId204" w:history="1">
        <w:r>
          <w:rPr>
            <w:color w:val="0000FF"/>
          </w:rPr>
          <w:t>кодексом</w:t>
        </w:r>
      </w:hyperlink>
      <w:r>
        <w:t xml:space="preserve"> Российской Федерации наиболее значимое государственное учреждение Архангельской области науки, образования, культуры и здравоохранения применяют нормативы, установленные для территориальных органов государственных органов Архангельской области.</w:t>
      </w:r>
    </w:p>
    <w:p w:rsidR="001200AE" w:rsidRDefault="001200AE">
      <w:pPr>
        <w:pStyle w:val="ConsPlusNormal"/>
        <w:jc w:val="both"/>
      </w:pPr>
      <w:r>
        <w:t xml:space="preserve">(в ред. </w:t>
      </w:r>
      <w:hyperlink r:id="rId205" w:history="1">
        <w:r>
          <w:rPr>
            <w:color w:val="0000FF"/>
          </w:rPr>
          <w:t>постановления</w:t>
        </w:r>
      </w:hyperlink>
      <w:r>
        <w:t xml:space="preserve"> Правительства Архангельской области от 14.01.2020 N 6-пп)</w:t>
      </w: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both"/>
      </w:pPr>
    </w:p>
    <w:p w:rsidR="001200AE" w:rsidRDefault="001200AE">
      <w:pPr>
        <w:pStyle w:val="ConsPlusNormal"/>
        <w:jc w:val="right"/>
        <w:outlineLvl w:val="2"/>
      </w:pPr>
      <w:r>
        <w:t>Приложение N 3</w:t>
      </w:r>
    </w:p>
    <w:p w:rsidR="001200AE" w:rsidRDefault="001200AE">
      <w:pPr>
        <w:pStyle w:val="ConsPlusNormal"/>
        <w:jc w:val="right"/>
      </w:pPr>
      <w:r>
        <w:t>к методике определения нормативных затрат</w:t>
      </w:r>
    </w:p>
    <w:p w:rsidR="001200AE" w:rsidRDefault="001200AE">
      <w:pPr>
        <w:pStyle w:val="ConsPlusNormal"/>
        <w:jc w:val="right"/>
      </w:pPr>
      <w:r>
        <w:t>на обеспечение функций государственных органов</w:t>
      </w:r>
    </w:p>
    <w:p w:rsidR="001200AE" w:rsidRDefault="001200AE">
      <w:pPr>
        <w:pStyle w:val="ConsPlusNormal"/>
        <w:jc w:val="right"/>
      </w:pPr>
      <w:r>
        <w:t>Архангельской области, включая их территориальные</w:t>
      </w:r>
    </w:p>
    <w:p w:rsidR="001200AE" w:rsidRDefault="001200AE">
      <w:pPr>
        <w:pStyle w:val="ConsPlusNormal"/>
        <w:jc w:val="right"/>
      </w:pPr>
      <w:r>
        <w:t>органы и подведомственные государственным органам</w:t>
      </w:r>
    </w:p>
    <w:p w:rsidR="001200AE" w:rsidRDefault="001200AE">
      <w:pPr>
        <w:pStyle w:val="ConsPlusNormal"/>
        <w:jc w:val="right"/>
      </w:pPr>
      <w:r>
        <w:t>Архангельской области государственные казенные</w:t>
      </w:r>
    </w:p>
    <w:p w:rsidR="001200AE" w:rsidRDefault="001200AE">
      <w:pPr>
        <w:pStyle w:val="ConsPlusNormal"/>
        <w:jc w:val="right"/>
      </w:pPr>
      <w:r>
        <w:t>учреждения Архангельской области, органа</w:t>
      </w:r>
    </w:p>
    <w:p w:rsidR="001200AE" w:rsidRDefault="001200AE">
      <w:pPr>
        <w:pStyle w:val="ConsPlusNormal"/>
        <w:jc w:val="right"/>
      </w:pPr>
      <w:r>
        <w:t>управления территориальным фондом обязательного</w:t>
      </w:r>
    </w:p>
    <w:p w:rsidR="001200AE" w:rsidRDefault="001200AE">
      <w:pPr>
        <w:pStyle w:val="ConsPlusNormal"/>
        <w:jc w:val="right"/>
      </w:pPr>
      <w:r>
        <w:t>медицинского страхования Архангельской области,</w:t>
      </w:r>
    </w:p>
    <w:p w:rsidR="001200AE" w:rsidRDefault="001200AE">
      <w:pPr>
        <w:pStyle w:val="ConsPlusNormal"/>
        <w:jc w:val="right"/>
      </w:pPr>
      <w:r>
        <w:t>определенных в соответствии с Бюджетным кодексом</w:t>
      </w:r>
    </w:p>
    <w:p w:rsidR="001200AE" w:rsidRDefault="001200AE">
      <w:pPr>
        <w:pStyle w:val="ConsPlusNormal"/>
        <w:jc w:val="right"/>
      </w:pPr>
      <w:r>
        <w:t>Российской Федерации наиболее значимых</w:t>
      </w:r>
    </w:p>
    <w:p w:rsidR="001200AE" w:rsidRDefault="001200AE">
      <w:pPr>
        <w:pStyle w:val="ConsPlusNormal"/>
        <w:jc w:val="right"/>
      </w:pPr>
      <w:r>
        <w:t>государственных учреждений Архангельской области</w:t>
      </w:r>
    </w:p>
    <w:p w:rsidR="001200AE" w:rsidRDefault="001200AE">
      <w:pPr>
        <w:pStyle w:val="ConsPlusNormal"/>
        <w:jc w:val="right"/>
      </w:pPr>
      <w:r>
        <w:t>науки, образования, культуры и здравоохранения</w:t>
      </w:r>
    </w:p>
    <w:p w:rsidR="001200AE" w:rsidRDefault="001200AE">
      <w:pPr>
        <w:pStyle w:val="ConsPlusNormal"/>
        <w:jc w:val="both"/>
      </w:pPr>
    </w:p>
    <w:p w:rsidR="001200AE" w:rsidRDefault="001200AE">
      <w:pPr>
        <w:pStyle w:val="ConsPlusTitle"/>
        <w:jc w:val="center"/>
      </w:pPr>
      <w:bookmarkStart w:id="36" w:name="P1453"/>
      <w:bookmarkEnd w:id="36"/>
      <w:r>
        <w:t>НОРМАТИВЫ</w:t>
      </w:r>
    </w:p>
    <w:p w:rsidR="001200AE" w:rsidRDefault="001200AE">
      <w:pPr>
        <w:pStyle w:val="ConsPlusTitle"/>
        <w:jc w:val="center"/>
      </w:pPr>
      <w:r>
        <w:t>обеспечения функций государственных органов</w:t>
      </w:r>
    </w:p>
    <w:p w:rsidR="001200AE" w:rsidRDefault="001200AE">
      <w:pPr>
        <w:pStyle w:val="ConsPlusTitle"/>
        <w:jc w:val="center"/>
      </w:pPr>
      <w:r>
        <w:t>Архангельской области, включая их территориальные органы</w:t>
      </w:r>
    </w:p>
    <w:p w:rsidR="001200AE" w:rsidRDefault="001200AE">
      <w:pPr>
        <w:pStyle w:val="ConsPlusTitle"/>
        <w:jc w:val="center"/>
      </w:pPr>
      <w:r>
        <w:t>и подведомственные государственным органам Архангельской</w:t>
      </w:r>
    </w:p>
    <w:p w:rsidR="001200AE" w:rsidRDefault="001200AE">
      <w:pPr>
        <w:pStyle w:val="ConsPlusTitle"/>
        <w:jc w:val="center"/>
      </w:pPr>
      <w:r>
        <w:t>области государственные казенные учреждения Архангельской</w:t>
      </w:r>
    </w:p>
    <w:p w:rsidR="001200AE" w:rsidRDefault="001200AE">
      <w:pPr>
        <w:pStyle w:val="ConsPlusTitle"/>
        <w:jc w:val="center"/>
      </w:pPr>
      <w:r>
        <w:t>области, органа управления территориальным фондом</w:t>
      </w:r>
    </w:p>
    <w:p w:rsidR="001200AE" w:rsidRDefault="001200AE">
      <w:pPr>
        <w:pStyle w:val="ConsPlusTitle"/>
        <w:jc w:val="center"/>
      </w:pPr>
      <w:r>
        <w:t>обязательного медицинского страхования Архангельской</w:t>
      </w:r>
    </w:p>
    <w:p w:rsidR="001200AE" w:rsidRDefault="001200AE">
      <w:pPr>
        <w:pStyle w:val="ConsPlusTitle"/>
        <w:jc w:val="center"/>
      </w:pPr>
      <w:r>
        <w:t>области, определенных в соответствии с Бюджетным кодексом</w:t>
      </w:r>
    </w:p>
    <w:p w:rsidR="001200AE" w:rsidRDefault="001200AE">
      <w:pPr>
        <w:pStyle w:val="ConsPlusTitle"/>
        <w:jc w:val="center"/>
      </w:pPr>
      <w:r>
        <w:t>Российской Федерации наиболее значимых государственных</w:t>
      </w:r>
    </w:p>
    <w:p w:rsidR="001200AE" w:rsidRDefault="001200AE">
      <w:pPr>
        <w:pStyle w:val="ConsPlusTitle"/>
        <w:jc w:val="center"/>
      </w:pPr>
      <w:r>
        <w:t>учреждений Архангельской области науки, образования,</w:t>
      </w:r>
    </w:p>
    <w:p w:rsidR="001200AE" w:rsidRDefault="001200AE">
      <w:pPr>
        <w:pStyle w:val="ConsPlusTitle"/>
        <w:jc w:val="center"/>
      </w:pPr>
      <w:r>
        <w:t>культуры и здравоохранения, применяемые при расчете</w:t>
      </w:r>
    </w:p>
    <w:p w:rsidR="001200AE" w:rsidRDefault="001200AE">
      <w:pPr>
        <w:pStyle w:val="ConsPlusTitle"/>
        <w:jc w:val="center"/>
      </w:pPr>
      <w:r>
        <w:t>нормативных затрат на приобретение мебели</w:t>
      </w:r>
    </w:p>
    <w:p w:rsidR="001200AE" w:rsidRDefault="001200A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200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00AE" w:rsidRDefault="001200A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200AE" w:rsidRDefault="001200AE">
            <w:pPr>
              <w:pStyle w:val="ConsPlusNormal"/>
              <w:jc w:val="center"/>
            </w:pPr>
            <w:r>
              <w:rPr>
                <w:color w:val="392C69"/>
              </w:rPr>
              <w:t>Список изменяющих документов</w:t>
            </w:r>
          </w:p>
          <w:p w:rsidR="001200AE" w:rsidRDefault="001200AE">
            <w:pPr>
              <w:pStyle w:val="ConsPlusNormal"/>
              <w:jc w:val="center"/>
            </w:pPr>
            <w:r>
              <w:rPr>
                <w:color w:val="392C69"/>
              </w:rPr>
              <w:t xml:space="preserve">(введены </w:t>
            </w:r>
            <w:hyperlink r:id="rId206" w:history="1">
              <w:r>
                <w:rPr>
                  <w:color w:val="0000FF"/>
                </w:rPr>
                <w:t>постановлением</w:t>
              </w:r>
            </w:hyperlink>
            <w:r>
              <w:rPr>
                <w:color w:val="392C69"/>
              </w:rPr>
              <w:t xml:space="preserve"> Правительства Архангельской области</w:t>
            </w:r>
          </w:p>
          <w:p w:rsidR="001200AE" w:rsidRDefault="001200AE">
            <w:pPr>
              <w:pStyle w:val="ConsPlusNormal"/>
              <w:jc w:val="center"/>
            </w:pPr>
            <w:r>
              <w:rPr>
                <w:color w:val="392C69"/>
              </w:rPr>
              <w:t>от 29.12.2021 N 802-пп)</w:t>
            </w:r>
          </w:p>
        </w:tc>
        <w:tc>
          <w:tcPr>
            <w:tcW w:w="113" w:type="dxa"/>
            <w:tcBorders>
              <w:top w:val="nil"/>
              <w:left w:val="nil"/>
              <w:bottom w:val="nil"/>
              <w:right w:val="nil"/>
            </w:tcBorders>
            <w:shd w:val="clear" w:color="auto" w:fill="F4F3F8"/>
            <w:tcMar>
              <w:top w:w="0" w:type="dxa"/>
              <w:left w:w="0" w:type="dxa"/>
              <w:bottom w:w="0" w:type="dxa"/>
              <w:right w:w="0" w:type="dxa"/>
            </w:tcMar>
          </w:tcPr>
          <w:p w:rsidR="001200AE" w:rsidRDefault="001200AE">
            <w:pPr>
              <w:spacing w:after="1" w:line="0" w:lineRule="atLeast"/>
            </w:pPr>
          </w:p>
        </w:tc>
      </w:tr>
    </w:tbl>
    <w:p w:rsidR="001200AE" w:rsidRDefault="001200AE">
      <w:pPr>
        <w:pStyle w:val="ConsPlusNormal"/>
        <w:jc w:val="both"/>
      </w:pPr>
    </w:p>
    <w:p w:rsidR="001200AE" w:rsidRDefault="001200AE">
      <w:pPr>
        <w:sectPr w:rsidR="001200AE">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041"/>
        <w:gridCol w:w="1757"/>
        <w:gridCol w:w="1843"/>
        <w:gridCol w:w="1757"/>
        <w:gridCol w:w="1757"/>
        <w:gridCol w:w="2041"/>
        <w:gridCol w:w="794"/>
        <w:gridCol w:w="1531"/>
        <w:gridCol w:w="1814"/>
        <w:gridCol w:w="1814"/>
        <w:gridCol w:w="1814"/>
      </w:tblGrid>
      <w:tr w:rsidR="001200AE">
        <w:tc>
          <w:tcPr>
            <w:tcW w:w="1757" w:type="dxa"/>
            <w:vMerge w:val="restart"/>
            <w:tcBorders>
              <w:top w:val="single" w:sz="4" w:space="0" w:color="auto"/>
              <w:bottom w:val="single" w:sz="4" w:space="0" w:color="auto"/>
            </w:tcBorders>
          </w:tcPr>
          <w:p w:rsidR="001200AE" w:rsidRDefault="001200AE">
            <w:pPr>
              <w:pStyle w:val="ConsPlusNormal"/>
              <w:jc w:val="center"/>
            </w:pPr>
            <w:r>
              <w:lastRenderedPageBreak/>
              <w:t>Наименование</w:t>
            </w:r>
          </w:p>
        </w:tc>
        <w:tc>
          <w:tcPr>
            <w:tcW w:w="18963" w:type="dxa"/>
            <w:gridSpan w:val="11"/>
            <w:tcBorders>
              <w:top w:val="single" w:sz="4" w:space="0" w:color="auto"/>
              <w:bottom w:val="single" w:sz="4" w:space="0" w:color="auto"/>
            </w:tcBorders>
          </w:tcPr>
          <w:p w:rsidR="001200AE" w:rsidRDefault="001200AE">
            <w:pPr>
              <w:pStyle w:val="ConsPlusNormal"/>
              <w:jc w:val="center"/>
            </w:pPr>
            <w:r>
              <w:t>Количество единиц по следующим категориям должностей</w:t>
            </w:r>
          </w:p>
        </w:tc>
      </w:tr>
      <w:tr w:rsidR="001200AE">
        <w:tc>
          <w:tcPr>
            <w:tcW w:w="1757" w:type="dxa"/>
            <w:vMerge/>
            <w:tcBorders>
              <w:top w:val="single" w:sz="4" w:space="0" w:color="auto"/>
              <w:bottom w:val="single" w:sz="4" w:space="0" w:color="auto"/>
            </w:tcBorders>
          </w:tcPr>
          <w:p w:rsidR="001200AE" w:rsidRDefault="001200AE">
            <w:pPr>
              <w:spacing w:after="1" w:line="0" w:lineRule="atLeast"/>
            </w:pPr>
          </w:p>
        </w:tc>
        <w:tc>
          <w:tcPr>
            <w:tcW w:w="9155" w:type="dxa"/>
            <w:gridSpan w:val="5"/>
            <w:tcBorders>
              <w:top w:val="single" w:sz="4" w:space="0" w:color="auto"/>
              <w:bottom w:val="single" w:sz="4" w:space="0" w:color="auto"/>
            </w:tcBorders>
          </w:tcPr>
          <w:p w:rsidR="001200AE" w:rsidRDefault="001200AE">
            <w:pPr>
              <w:pStyle w:val="ConsPlusNormal"/>
              <w:jc w:val="center"/>
            </w:pPr>
            <w:r>
              <w:t>государственные органы Архангельской области</w:t>
            </w:r>
          </w:p>
        </w:tc>
        <w:tc>
          <w:tcPr>
            <w:tcW w:w="4366" w:type="dxa"/>
            <w:gridSpan w:val="3"/>
            <w:tcBorders>
              <w:top w:val="single" w:sz="4" w:space="0" w:color="auto"/>
              <w:bottom w:val="single" w:sz="4" w:space="0" w:color="auto"/>
            </w:tcBorders>
          </w:tcPr>
          <w:p w:rsidR="001200AE" w:rsidRDefault="001200AE">
            <w:pPr>
              <w:pStyle w:val="ConsPlusNormal"/>
              <w:jc w:val="center"/>
            </w:pPr>
            <w:r>
              <w:t>администрация Губернатора Архангельской области и Правительства Архангельской области</w:t>
            </w:r>
          </w:p>
        </w:tc>
        <w:tc>
          <w:tcPr>
            <w:tcW w:w="1814" w:type="dxa"/>
            <w:tcBorders>
              <w:top w:val="single" w:sz="4" w:space="0" w:color="auto"/>
              <w:bottom w:val="single" w:sz="4" w:space="0" w:color="auto"/>
            </w:tcBorders>
          </w:tcPr>
          <w:p w:rsidR="001200AE" w:rsidRDefault="001200AE">
            <w:pPr>
              <w:pStyle w:val="ConsPlusNormal"/>
              <w:jc w:val="center"/>
            </w:pPr>
            <w:r>
              <w:t>территориальные органы государственных органов Архангельской области</w:t>
            </w:r>
          </w:p>
        </w:tc>
        <w:tc>
          <w:tcPr>
            <w:tcW w:w="3628" w:type="dxa"/>
            <w:gridSpan w:val="2"/>
            <w:tcBorders>
              <w:top w:val="single" w:sz="4" w:space="0" w:color="auto"/>
              <w:bottom w:val="single" w:sz="4" w:space="0" w:color="auto"/>
            </w:tcBorders>
          </w:tcPr>
          <w:p w:rsidR="001200AE" w:rsidRDefault="001200AE">
            <w:pPr>
              <w:pStyle w:val="ConsPlusNormal"/>
              <w:jc w:val="center"/>
            </w:pPr>
            <w:r>
              <w:t>орган управления территориальным фондом обязательного медицинского страхования Архангельской области</w:t>
            </w:r>
          </w:p>
        </w:tc>
      </w:tr>
      <w:tr w:rsidR="001200AE">
        <w:tc>
          <w:tcPr>
            <w:tcW w:w="1757" w:type="dxa"/>
            <w:vMerge/>
            <w:tcBorders>
              <w:top w:val="single" w:sz="4" w:space="0" w:color="auto"/>
              <w:bottom w:val="single" w:sz="4" w:space="0" w:color="auto"/>
            </w:tcBorders>
          </w:tcPr>
          <w:p w:rsidR="001200AE" w:rsidRDefault="001200AE">
            <w:pPr>
              <w:spacing w:after="1" w:line="0" w:lineRule="atLeast"/>
            </w:pPr>
          </w:p>
        </w:tc>
        <w:tc>
          <w:tcPr>
            <w:tcW w:w="5641" w:type="dxa"/>
            <w:gridSpan w:val="3"/>
            <w:tcBorders>
              <w:top w:val="single" w:sz="4" w:space="0" w:color="auto"/>
              <w:bottom w:val="single" w:sz="4" w:space="0" w:color="auto"/>
            </w:tcBorders>
          </w:tcPr>
          <w:p w:rsidR="001200AE" w:rsidRDefault="001200AE">
            <w:pPr>
              <w:pStyle w:val="ConsPlusNormal"/>
              <w:jc w:val="center"/>
            </w:pPr>
            <w:r>
              <w:t>должности категории "руководители"</w:t>
            </w:r>
          </w:p>
        </w:tc>
        <w:tc>
          <w:tcPr>
            <w:tcW w:w="1757" w:type="dxa"/>
            <w:tcBorders>
              <w:top w:val="single" w:sz="4" w:space="0" w:color="auto"/>
              <w:bottom w:val="single" w:sz="4" w:space="0" w:color="auto"/>
            </w:tcBorders>
          </w:tcPr>
          <w:p w:rsidR="001200AE" w:rsidRDefault="001200AE">
            <w:pPr>
              <w:pStyle w:val="ConsPlusNormal"/>
              <w:jc w:val="center"/>
            </w:pPr>
            <w:r>
              <w:t>должности категории "помощники (советники)"</w:t>
            </w:r>
          </w:p>
        </w:tc>
        <w:tc>
          <w:tcPr>
            <w:tcW w:w="1757" w:type="dxa"/>
            <w:tcBorders>
              <w:top w:val="single" w:sz="4" w:space="0" w:color="auto"/>
              <w:bottom w:val="single" w:sz="4" w:space="0" w:color="auto"/>
            </w:tcBorders>
          </w:tcPr>
          <w:p w:rsidR="001200AE" w:rsidRDefault="001200AE">
            <w:pPr>
              <w:pStyle w:val="ConsPlusNormal"/>
              <w:jc w:val="center"/>
            </w:pPr>
            <w:r>
              <w:t>должности категории "специалисты"</w:t>
            </w:r>
          </w:p>
        </w:tc>
        <w:tc>
          <w:tcPr>
            <w:tcW w:w="2835" w:type="dxa"/>
            <w:gridSpan w:val="2"/>
            <w:tcBorders>
              <w:top w:val="single" w:sz="4" w:space="0" w:color="auto"/>
              <w:bottom w:val="single" w:sz="4" w:space="0" w:color="auto"/>
            </w:tcBorders>
          </w:tcPr>
          <w:p w:rsidR="001200AE" w:rsidRDefault="001200AE">
            <w:pPr>
              <w:pStyle w:val="ConsPlusNormal"/>
              <w:jc w:val="center"/>
            </w:pPr>
            <w:r>
              <w:t>должности категории "руководители"</w:t>
            </w:r>
          </w:p>
        </w:tc>
        <w:tc>
          <w:tcPr>
            <w:tcW w:w="1531" w:type="dxa"/>
            <w:tcBorders>
              <w:top w:val="single" w:sz="4" w:space="0" w:color="auto"/>
              <w:bottom w:val="single" w:sz="4" w:space="0" w:color="auto"/>
            </w:tcBorders>
          </w:tcPr>
          <w:p w:rsidR="001200AE" w:rsidRDefault="001200AE">
            <w:pPr>
              <w:pStyle w:val="ConsPlusNormal"/>
              <w:jc w:val="center"/>
            </w:pPr>
            <w:r>
              <w:t>должности категории "помощники (советники)"</w:t>
            </w:r>
          </w:p>
        </w:tc>
        <w:tc>
          <w:tcPr>
            <w:tcW w:w="1814" w:type="dxa"/>
            <w:tcBorders>
              <w:top w:val="single" w:sz="4" w:space="0" w:color="auto"/>
              <w:bottom w:val="single" w:sz="4" w:space="0" w:color="auto"/>
            </w:tcBorders>
          </w:tcPr>
          <w:p w:rsidR="001200AE" w:rsidRDefault="001200AE">
            <w:pPr>
              <w:pStyle w:val="ConsPlusNormal"/>
              <w:jc w:val="center"/>
            </w:pPr>
            <w:r>
              <w:t>должности категории "руководители"</w:t>
            </w:r>
          </w:p>
        </w:tc>
        <w:tc>
          <w:tcPr>
            <w:tcW w:w="1814" w:type="dxa"/>
            <w:tcBorders>
              <w:top w:val="single" w:sz="4" w:space="0" w:color="auto"/>
              <w:bottom w:val="single" w:sz="4" w:space="0" w:color="auto"/>
            </w:tcBorders>
          </w:tcPr>
          <w:p w:rsidR="001200AE" w:rsidRDefault="001200AE">
            <w:pPr>
              <w:pStyle w:val="ConsPlusNormal"/>
              <w:jc w:val="center"/>
            </w:pPr>
            <w:r>
              <w:t>сотрудники, замещающие должность, относящуюся к высшей группе должностей категории "руководители"</w:t>
            </w:r>
          </w:p>
        </w:tc>
        <w:tc>
          <w:tcPr>
            <w:tcW w:w="1814" w:type="dxa"/>
            <w:tcBorders>
              <w:top w:val="single" w:sz="4" w:space="0" w:color="auto"/>
              <w:bottom w:val="single" w:sz="4" w:space="0" w:color="auto"/>
            </w:tcBorders>
          </w:tcPr>
          <w:p w:rsidR="001200AE" w:rsidRDefault="001200AE">
            <w:pPr>
              <w:pStyle w:val="ConsPlusNormal"/>
              <w:jc w:val="center"/>
            </w:pPr>
            <w:r>
              <w:t>сотрудники, замещающие должность, относящуюся к главной группе должностей категории "руководители"</w:t>
            </w:r>
          </w:p>
        </w:tc>
      </w:tr>
      <w:tr w:rsidR="001200AE">
        <w:tc>
          <w:tcPr>
            <w:tcW w:w="1757" w:type="dxa"/>
            <w:vMerge/>
            <w:tcBorders>
              <w:top w:val="single" w:sz="4" w:space="0" w:color="auto"/>
              <w:bottom w:val="single" w:sz="4" w:space="0" w:color="auto"/>
            </w:tcBorders>
          </w:tcPr>
          <w:p w:rsidR="001200AE" w:rsidRDefault="001200AE">
            <w:pPr>
              <w:spacing w:after="1" w:line="0" w:lineRule="atLeast"/>
            </w:pPr>
          </w:p>
        </w:tc>
        <w:tc>
          <w:tcPr>
            <w:tcW w:w="2041" w:type="dxa"/>
            <w:tcBorders>
              <w:top w:val="single" w:sz="4" w:space="0" w:color="auto"/>
              <w:bottom w:val="single" w:sz="4" w:space="0" w:color="auto"/>
            </w:tcBorders>
          </w:tcPr>
          <w:p w:rsidR="001200AE" w:rsidRDefault="001200AE">
            <w:pPr>
              <w:pStyle w:val="ConsPlusNormal"/>
              <w:jc w:val="center"/>
            </w:pPr>
            <w:r>
              <w:t xml:space="preserve">государственный гражданский служащий Архангельской области (далее - гражданский служащий), замещающий должность государственной гражданской службы Архангельской области (далее - должность), относящуюся к </w:t>
            </w:r>
            <w:r>
              <w:lastRenderedPageBreak/>
              <w:t>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области</w:t>
            </w:r>
          </w:p>
        </w:tc>
        <w:tc>
          <w:tcPr>
            <w:tcW w:w="1757" w:type="dxa"/>
            <w:tcBorders>
              <w:top w:val="single" w:sz="4" w:space="0" w:color="auto"/>
              <w:bottom w:val="single" w:sz="4" w:space="0" w:color="auto"/>
            </w:tcBorders>
          </w:tcPr>
          <w:p w:rsidR="001200AE" w:rsidRDefault="001200AE">
            <w:pPr>
              <w:pStyle w:val="ConsPlusNormal"/>
              <w:jc w:val="center"/>
            </w:pPr>
            <w:r>
              <w:lastRenderedPageBreak/>
              <w:t>гражданский служащий, замещающий должность заместителя руководителя агентства Архангельской области, заместителя руководителя инспекции Архангельской области</w:t>
            </w:r>
          </w:p>
        </w:tc>
        <w:tc>
          <w:tcPr>
            <w:tcW w:w="1843" w:type="dxa"/>
            <w:tcBorders>
              <w:top w:val="single" w:sz="4" w:space="0" w:color="auto"/>
              <w:bottom w:val="single" w:sz="4" w:space="0" w:color="auto"/>
            </w:tcBorders>
          </w:tcPr>
          <w:p w:rsidR="001200AE" w:rsidRDefault="001200AE">
            <w:pPr>
              <w:pStyle w:val="ConsPlusNormal"/>
              <w:jc w:val="center"/>
            </w:pPr>
            <w:r>
              <w:t xml:space="preserve">гражданский служащий, замещающий должность, относящуюся к главной </w:t>
            </w:r>
            <w:hyperlink w:anchor="P1784" w:history="1">
              <w:r>
                <w:rPr>
                  <w:color w:val="0000FF"/>
                </w:rPr>
                <w:t>&lt;*&gt;</w:t>
              </w:r>
            </w:hyperlink>
            <w:r>
              <w:t xml:space="preserve"> группе должностей категории "руководители" в Архангельском областном Собрании депутатов, аппарате избирательной </w:t>
            </w:r>
            <w:r>
              <w:lastRenderedPageBreak/>
              <w:t>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гражданский служащий, замещающий должность начальника управления министерства Архангельской области</w:t>
            </w:r>
          </w:p>
        </w:tc>
        <w:tc>
          <w:tcPr>
            <w:tcW w:w="1757" w:type="dxa"/>
            <w:tcBorders>
              <w:top w:val="single" w:sz="4" w:space="0" w:color="auto"/>
              <w:bottom w:val="single" w:sz="4" w:space="0" w:color="auto"/>
            </w:tcBorders>
          </w:tcPr>
          <w:p w:rsidR="001200AE" w:rsidRDefault="001200AE">
            <w:pPr>
              <w:pStyle w:val="ConsPlusNormal"/>
              <w:jc w:val="center"/>
            </w:pPr>
            <w:r>
              <w:lastRenderedPageBreak/>
              <w:t xml:space="preserve">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депутатов, представительствах </w:t>
            </w:r>
            <w:r>
              <w:lastRenderedPageBreak/>
              <w:t>Архангельской области</w:t>
            </w:r>
          </w:p>
        </w:tc>
        <w:tc>
          <w:tcPr>
            <w:tcW w:w="1757" w:type="dxa"/>
            <w:tcBorders>
              <w:top w:val="single" w:sz="4" w:space="0" w:color="auto"/>
              <w:bottom w:val="single" w:sz="4" w:space="0" w:color="auto"/>
            </w:tcBorders>
          </w:tcPr>
          <w:p w:rsidR="001200AE" w:rsidRDefault="001200AE">
            <w:pPr>
              <w:pStyle w:val="ConsPlusNormal"/>
              <w:jc w:val="center"/>
            </w:pPr>
            <w:r>
              <w:lastRenderedPageBreak/>
              <w:t>гражданский служащий, замещающий должность, относящуюся к главной и ведущей группе должностей категории "специалисты" (на одного служащего)</w:t>
            </w:r>
          </w:p>
        </w:tc>
        <w:tc>
          <w:tcPr>
            <w:tcW w:w="2041" w:type="dxa"/>
            <w:tcBorders>
              <w:top w:val="single" w:sz="4" w:space="0" w:color="auto"/>
              <w:bottom w:val="single" w:sz="4" w:space="0" w:color="auto"/>
            </w:tcBorders>
          </w:tcPr>
          <w:p w:rsidR="001200AE" w:rsidRDefault="001200AE">
            <w:pPr>
              <w:pStyle w:val="ConsPlusNormal"/>
              <w:jc w:val="center"/>
            </w:pPr>
            <w:r>
              <w:t xml:space="preserve">государственный гражданский служащий Архангельской области (далее - гражданский служащий), замещающий должность первого заместителя руководителя администрации, заместителя руководителя администрации, руководителя </w:t>
            </w:r>
            <w:r>
              <w:lastRenderedPageBreak/>
              <w:t>структурного подразделения администрации, за исключением начальников отделов, руководителей представительств Архангельской области, заместителей руководителей представительств Архангельской области, начальника секретариата Губернатора Архангельской области</w:t>
            </w:r>
          </w:p>
        </w:tc>
        <w:tc>
          <w:tcPr>
            <w:tcW w:w="794" w:type="dxa"/>
            <w:tcBorders>
              <w:top w:val="single" w:sz="4" w:space="0" w:color="auto"/>
              <w:bottom w:val="single" w:sz="4" w:space="0" w:color="auto"/>
            </w:tcBorders>
          </w:tcPr>
          <w:p w:rsidR="001200AE" w:rsidRDefault="001200AE">
            <w:pPr>
              <w:pStyle w:val="ConsPlusNormal"/>
              <w:jc w:val="center"/>
            </w:pPr>
            <w:r>
              <w:lastRenderedPageBreak/>
              <w:t>начальники отделов</w:t>
            </w:r>
          </w:p>
        </w:tc>
        <w:tc>
          <w:tcPr>
            <w:tcW w:w="1531" w:type="dxa"/>
            <w:tcBorders>
              <w:top w:val="single" w:sz="4" w:space="0" w:color="auto"/>
              <w:bottom w:val="single" w:sz="4" w:space="0" w:color="auto"/>
            </w:tcBorders>
          </w:tcPr>
          <w:p w:rsidR="001200AE" w:rsidRDefault="001200AE">
            <w:pPr>
              <w:pStyle w:val="ConsPlusNormal"/>
              <w:jc w:val="center"/>
            </w:pPr>
            <w:r>
              <w:t>гражданский служащий, замещающий должность категории "помощники (советники)"</w:t>
            </w:r>
          </w:p>
        </w:tc>
        <w:tc>
          <w:tcPr>
            <w:tcW w:w="1814" w:type="dxa"/>
            <w:tcBorders>
              <w:top w:val="single" w:sz="4" w:space="0" w:color="auto"/>
              <w:bottom w:val="single" w:sz="4" w:space="0" w:color="auto"/>
            </w:tcBorders>
          </w:tcPr>
          <w:p w:rsidR="001200AE" w:rsidRDefault="001200AE">
            <w:pPr>
              <w:pStyle w:val="ConsPlusNormal"/>
              <w:jc w:val="center"/>
            </w:pPr>
            <w:r>
              <w:t xml:space="preserve">гражданский служащий, замещающий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w:t>
            </w:r>
            <w:r>
              <w:lastRenderedPageBreak/>
              <w:t>начальника отдела территориального органа)</w:t>
            </w:r>
          </w:p>
        </w:tc>
        <w:tc>
          <w:tcPr>
            <w:tcW w:w="1814" w:type="dxa"/>
            <w:tcBorders>
              <w:top w:val="single" w:sz="4" w:space="0" w:color="auto"/>
              <w:bottom w:val="single" w:sz="4" w:space="0" w:color="auto"/>
            </w:tcBorders>
          </w:tcPr>
          <w:p w:rsidR="001200AE" w:rsidRDefault="001200AE">
            <w:pPr>
              <w:pStyle w:val="ConsPlusNormal"/>
              <w:jc w:val="center"/>
            </w:pPr>
            <w:r>
              <w:lastRenderedPageBreak/>
              <w:t>сотрудник, замещающий должность, относящуюся к высшей группе должностей категории "руководители" (директор, заместители директора)</w:t>
            </w:r>
          </w:p>
        </w:tc>
        <w:tc>
          <w:tcPr>
            <w:tcW w:w="1814" w:type="dxa"/>
            <w:tcBorders>
              <w:top w:val="single" w:sz="4" w:space="0" w:color="auto"/>
              <w:bottom w:val="single" w:sz="4" w:space="0" w:color="auto"/>
            </w:tcBorders>
          </w:tcPr>
          <w:p w:rsidR="001200AE" w:rsidRDefault="001200AE">
            <w:pPr>
              <w:pStyle w:val="ConsPlusNormal"/>
              <w:jc w:val="center"/>
            </w:pPr>
            <w:r>
              <w:t>начальник отдела - главный бухгалтер, начальник отдела, заместитель начальника отдела</w:t>
            </w:r>
          </w:p>
        </w:tc>
      </w:tr>
      <w:tr w:rsidR="001200AE">
        <w:tc>
          <w:tcPr>
            <w:tcW w:w="1757" w:type="dxa"/>
            <w:tcBorders>
              <w:top w:val="single" w:sz="4" w:space="0" w:color="auto"/>
              <w:bottom w:val="single" w:sz="4" w:space="0" w:color="auto"/>
            </w:tcBorders>
          </w:tcPr>
          <w:p w:rsidR="001200AE" w:rsidRDefault="001200AE">
            <w:pPr>
              <w:pStyle w:val="ConsPlusNormal"/>
              <w:jc w:val="center"/>
            </w:pPr>
            <w:r>
              <w:lastRenderedPageBreak/>
              <w:t>1</w:t>
            </w:r>
          </w:p>
        </w:tc>
        <w:tc>
          <w:tcPr>
            <w:tcW w:w="2041" w:type="dxa"/>
            <w:tcBorders>
              <w:top w:val="single" w:sz="4" w:space="0" w:color="auto"/>
              <w:bottom w:val="single" w:sz="4" w:space="0" w:color="auto"/>
            </w:tcBorders>
          </w:tcPr>
          <w:p w:rsidR="001200AE" w:rsidRDefault="001200AE">
            <w:pPr>
              <w:pStyle w:val="ConsPlusNormal"/>
              <w:jc w:val="center"/>
            </w:pPr>
            <w:r>
              <w:t>2</w:t>
            </w:r>
          </w:p>
        </w:tc>
        <w:tc>
          <w:tcPr>
            <w:tcW w:w="1757" w:type="dxa"/>
            <w:tcBorders>
              <w:top w:val="single" w:sz="4" w:space="0" w:color="auto"/>
              <w:bottom w:val="single" w:sz="4" w:space="0" w:color="auto"/>
            </w:tcBorders>
          </w:tcPr>
          <w:p w:rsidR="001200AE" w:rsidRDefault="001200AE">
            <w:pPr>
              <w:pStyle w:val="ConsPlusNormal"/>
              <w:jc w:val="center"/>
            </w:pPr>
            <w:r>
              <w:t>3</w:t>
            </w:r>
          </w:p>
        </w:tc>
        <w:tc>
          <w:tcPr>
            <w:tcW w:w="1843" w:type="dxa"/>
            <w:tcBorders>
              <w:top w:val="single" w:sz="4" w:space="0" w:color="auto"/>
              <w:bottom w:val="single" w:sz="4" w:space="0" w:color="auto"/>
            </w:tcBorders>
          </w:tcPr>
          <w:p w:rsidR="001200AE" w:rsidRDefault="001200AE">
            <w:pPr>
              <w:pStyle w:val="ConsPlusNormal"/>
              <w:jc w:val="center"/>
            </w:pPr>
            <w:r>
              <w:t>4</w:t>
            </w:r>
          </w:p>
        </w:tc>
        <w:tc>
          <w:tcPr>
            <w:tcW w:w="1757" w:type="dxa"/>
            <w:tcBorders>
              <w:top w:val="single" w:sz="4" w:space="0" w:color="auto"/>
              <w:bottom w:val="single" w:sz="4" w:space="0" w:color="auto"/>
            </w:tcBorders>
          </w:tcPr>
          <w:p w:rsidR="001200AE" w:rsidRDefault="001200AE">
            <w:pPr>
              <w:pStyle w:val="ConsPlusNormal"/>
              <w:jc w:val="center"/>
            </w:pPr>
            <w:r>
              <w:t>5</w:t>
            </w:r>
          </w:p>
        </w:tc>
        <w:tc>
          <w:tcPr>
            <w:tcW w:w="1757" w:type="dxa"/>
            <w:tcBorders>
              <w:top w:val="single" w:sz="4" w:space="0" w:color="auto"/>
              <w:bottom w:val="single" w:sz="4" w:space="0" w:color="auto"/>
            </w:tcBorders>
          </w:tcPr>
          <w:p w:rsidR="001200AE" w:rsidRDefault="001200AE">
            <w:pPr>
              <w:pStyle w:val="ConsPlusNormal"/>
              <w:jc w:val="center"/>
            </w:pPr>
            <w:r>
              <w:t>6</w:t>
            </w:r>
          </w:p>
        </w:tc>
        <w:tc>
          <w:tcPr>
            <w:tcW w:w="2041" w:type="dxa"/>
            <w:tcBorders>
              <w:top w:val="single" w:sz="4" w:space="0" w:color="auto"/>
              <w:bottom w:val="single" w:sz="4" w:space="0" w:color="auto"/>
            </w:tcBorders>
          </w:tcPr>
          <w:p w:rsidR="001200AE" w:rsidRDefault="001200AE">
            <w:pPr>
              <w:pStyle w:val="ConsPlusNormal"/>
              <w:jc w:val="center"/>
            </w:pPr>
            <w:r>
              <w:t>7</w:t>
            </w:r>
          </w:p>
        </w:tc>
        <w:tc>
          <w:tcPr>
            <w:tcW w:w="794" w:type="dxa"/>
            <w:tcBorders>
              <w:top w:val="single" w:sz="4" w:space="0" w:color="auto"/>
              <w:bottom w:val="single" w:sz="4" w:space="0" w:color="auto"/>
            </w:tcBorders>
          </w:tcPr>
          <w:p w:rsidR="001200AE" w:rsidRDefault="001200AE">
            <w:pPr>
              <w:pStyle w:val="ConsPlusNormal"/>
              <w:jc w:val="center"/>
            </w:pPr>
            <w:r>
              <w:t>8</w:t>
            </w:r>
          </w:p>
        </w:tc>
        <w:tc>
          <w:tcPr>
            <w:tcW w:w="1531" w:type="dxa"/>
            <w:tcBorders>
              <w:top w:val="single" w:sz="4" w:space="0" w:color="auto"/>
              <w:bottom w:val="single" w:sz="4" w:space="0" w:color="auto"/>
            </w:tcBorders>
          </w:tcPr>
          <w:p w:rsidR="001200AE" w:rsidRDefault="001200AE">
            <w:pPr>
              <w:pStyle w:val="ConsPlusNormal"/>
              <w:jc w:val="center"/>
            </w:pPr>
            <w:r>
              <w:t>9</w:t>
            </w:r>
          </w:p>
        </w:tc>
        <w:tc>
          <w:tcPr>
            <w:tcW w:w="1814" w:type="dxa"/>
            <w:tcBorders>
              <w:top w:val="single" w:sz="4" w:space="0" w:color="auto"/>
              <w:bottom w:val="single" w:sz="4" w:space="0" w:color="auto"/>
            </w:tcBorders>
          </w:tcPr>
          <w:p w:rsidR="001200AE" w:rsidRDefault="001200AE">
            <w:pPr>
              <w:pStyle w:val="ConsPlusNormal"/>
              <w:jc w:val="center"/>
            </w:pPr>
            <w:r>
              <w:t>10</w:t>
            </w:r>
          </w:p>
        </w:tc>
        <w:tc>
          <w:tcPr>
            <w:tcW w:w="1814" w:type="dxa"/>
            <w:tcBorders>
              <w:top w:val="single" w:sz="4" w:space="0" w:color="auto"/>
              <w:bottom w:val="single" w:sz="4" w:space="0" w:color="auto"/>
            </w:tcBorders>
          </w:tcPr>
          <w:p w:rsidR="001200AE" w:rsidRDefault="001200AE">
            <w:pPr>
              <w:pStyle w:val="ConsPlusNormal"/>
              <w:jc w:val="center"/>
            </w:pPr>
            <w:r>
              <w:t>11</w:t>
            </w:r>
          </w:p>
        </w:tc>
        <w:tc>
          <w:tcPr>
            <w:tcW w:w="1814" w:type="dxa"/>
            <w:tcBorders>
              <w:top w:val="single" w:sz="4" w:space="0" w:color="auto"/>
              <w:bottom w:val="single" w:sz="4" w:space="0" w:color="auto"/>
            </w:tcBorders>
          </w:tcPr>
          <w:p w:rsidR="001200AE" w:rsidRDefault="001200AE">
            <w:pPr>
              <w:pStyle w:val="ConsPlusNormal"/>
              <w:jc w:val="center"/>
            </w:pPr>
            <w:r>
              <w:t>12</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single" w:sz="4" w:space="0" w:color="auto"/>
              <w:left w:val="nil"/>
              <w:bottom w:val="nil"/>
              <w:right w:val="nil"/>
            </w:tcBorders>
          </w:tcPr>
          <w:p w:rsidR="001200AE" w:rsidRDefault="001200AE">
            <w:pPr>
              <w:pStyle w:val="ConsPlusNormal"/>
            </w:pPr>
            <w:r>
              <w:t>Стол письменный для офиса</w:t>
            </w:r>
          </w:p>
        </w:tc>
        <w:tc>
          <w:tcPr>
            <w:tcW w:w="2041" w:type="dxa"/>
            <w:tcBorders>
              <w:top w:val="single" w:sz="4" w:space="0" w:color="auto"/>
              <w:left w:val="nil"/>
              <w:bottom w:val="nil"/>
              <w:right w:val="nil"/>
            </w:tcBorders>
          </w:tcPr>
          <w:p w:rsidR="001200AE" w:rsidRDefault="001200AE">
            <w:pPr>
              <w:pStyle w:val="ConsPlusNormal"/>
              <w:jc w:val="center"/>
            </w:pPr>
            <w:r>
              <w:t>1</w:t>
            </w:r>
          </w:p>
        </w:tc>
        <w:tc>
          <w:tcPr>
            <w:tcW w:w="1757" w:type="dxa"/>
            <w:tcBorders>
              <w:top w:val="single" w:sz="4" w:space="0" w:color="auto"/>
              <w:left w:val="nil"/>
              <w:bottom w:val="nil"/>
              <w:right w:val="nil"/>
            </w:tcBorders>
          </w:tcPr>
          <w:p w:rsidR="001200AE" w:rsidRDefault="001200AE">
            <w:pPr>
              <w:pStyle w:val="ConsPlusNormal"/>
              <w:jc w:val="center"/>
            </w:pPr>
            <w:r>
              <w:t>1</w:t>
            </w:r>
          </w:p>
        </w:tc>
        <w:tc>
          <w:tcPr>
            <w:tcW w:w="1843" w:type="dxa"/>
            <w:tcBorders>
              <w:top w:val="single" w:sz="4" w:space="0" w:color="auto"/>
              <w:left w:val="nil"/>
              <w:bottom w:val="nil"/>
              <w:right w:val="nil"/>
            </w:tcBorders>
          </w:tcPr>
          <w:p w:rsidR="001200AE" w:rsidRDefault="001200AE">
            <w:pPr>
              <w:pStyle w:val="ConsPlusNormal"/>
              <w:jc w:val="center"/>
            </w:pPr>
            <w:r>
              <w:t>1</w:t>
            </w:r>
          </w:p>
        </w:tc>
        <w:tc>
          <w:tcPr>
            <w:tcW w:w="1757" w:type="dxa"/>
            <w:tcBorders>
              <w:top w:val="single" w:sz="4" w:space="0" w:color="auto"/>
              <w:left w:val="nil"/>
              <w:bottom w:val="nil"/>
              <w:right w:val="nil"/>
            </w:tcBorders>
          </w:tcPr>
          <w:p w:rsidR="001200AE" w:rsidRDefault="001200AE">
            <w:pPr>
              <w:pStyle w:val="ConsPlusNormal"/>
              <w:jc w:val="center"/>
            </w:pPr>
            <w:r>
              <w:t>1</w:t>
            </w:r>
          </w:p>
        </w:tc>
        <w:tc>
          <w:tcPr>
            <w:tcW w:w="1757" w:type="dxa"/>
            <w:tcBorders>
              <w:top w:val="single" w:sz="4" w:space="0" w:color="auto"/>
              <w:left w:val="nil"/>
              <w:bottom w:val="nil"/>
              <w:right w:val="nil"/>
            </w:tcBorders>
          </w:tcPr>
          <w:p w:rsidR="001200AE" w:rsidRDefault="001200AE">
            <w:pPr>
              <w:pStyle w:val="ConsPlusNormal"/>
              <w:jc w:val="center"/>
            </w:pPr>
            <w:r>
              <w:t>1</w:t>
            </w:r>
          </w:p>
        </w:tc>
        <w:tc>
          <w:tcPr>
            <w:tcW w:w="2041" w:type="dxa"/>
            <w:tcBorders>
              <w:top w:val="single" w:sz="4" w:space="0" w:color="auto"/>
              <w:left w:val="nil"/>
              <w:bottom w:val="nil"/>
              <w:right w:val="nil"/>
            </w:tcBorders>
          </w:tcPr>
          <w:p w:rsidR="001200AE" w:rsidRDefault="001200AE">
            <w:pPr>
              <w:pStyle w:val="ConsPlusNormal"/>
              <w:jc w:val="center"/>
            </w:pPr>
            <w:r>
              <w:t>1</w:t>
            </w:r>
          </w:p>
        </w:tc>
        <w:tc>
          <w:tcPr>
            <w:tcW w:w="794" w:type="dxa"/>
            <w:tcBorders>
              <w:top w:val="single" w:sz="4" w:space="0" w:color="auto"/>
              <w:left w:val="nil"/>
              <w:bottom w:val="nil"/>
              <w:right w:val="nil"/>
            </w:tcBorders>
          </w:tcPr>
          <w:p w:rsidR="001200AE" w:rsidRDefault="001200AE">
            <w:pPr>
              <w:pStyle w:val="ConsPlusNormal"/>
              <w:jc w:val="center"/>
            </w:pPr>
            <w:r>
              <w:t>1</w:t>
            </w:r>
          </w:p>
        </w:tc>
        <w:tc>
          <w:tcPr>
            <w:tcW w:w="1531" w:type="dxa"/>
            <w:tcBorders>
              <w:top w:val="single" w:sz="4" w:space="0" w:color="auto"/>
              <w:left w:val="nil"/>
              <w:bottom w:val="nil"/>
              <w:right w:val="nil"/>
            </w:tcBorders>
          </w:tcPr>
          <w:p w:rsidR="001200AE" w:rsidRDefault="001200AE">
            <w:pPr>
              <w:pStyle w:val="ConsPlusNormal"/>
              <w:jc w:val="center"/>
            </w:pPr>
            <w:r>
              <w:t>1</w:t>
            </w:r>
          </w:p>
        </w:tc>
        <w:tc>
          <w:tcPr>
            <w:tcW w:w="1814" w:type="dxa"/>
            <w:tcBorders>
              <w:top w:val="single" w:sz="4" w:space="0" w:color="auto"/>
              <w:left w:val="nil"/>
              <w:bottom w:val="nil"/>
              <w:right w:val="nil"/>
            </w:tcBorders>
          </w:tcPr>
          <w:p w:rsidR="001200AE" w:rsidRDefault="001200AE">
            <w:pPr>
              <w:pStyle w:val="ConsPlusNormal"/>
              <w:jc w:val="center"/>
            </w:pPr>
            <w:r>
              <w:t>1</w:t>
            </w:r>
          </w:p>
        </w:tc>
        <w:tc>
          <w:tcPr>
            <w:tcW w:w="1814" w:type="dxa"/>
            <w:tcBorders>
              <w:top w:val="single" w:sz="4" w:space="0" w:color="auto"/>
              <w:left w:val="nil"/>
              <w:bottom w:val="nil"/>
              <w:right w:val="nil"/>
            </w:tcBorders>
          </w:tcPr>
          <w:p w:rsidR="001200AE" w:rsidRDefault="001200AE">
            <w:pPr>
              <w:pStyle w:val="ConsPlusNormal"/>
              <w:jc w:val="center"/>
            </w:pPr>
            <w:r>
              <w:t>1</w:t>
            </w:r>
          </w:p>
        </w:tc>
        <w:tc>
          <w:tcPr>
            <w:tcW w:w="1814" w:type="dxa"/>
            <w:tcBorders>
              <w:top w:val="single" w:sz="4" w:space="0" w:color="auto"/>
              <w:left w:val="nil"/>
              <w:bottom w:val="nil"/>
              <w:right w:val="nil"/>
            </w:tcBorders>
          </w:tcPr>
          <w:p w:rsidR="001200AE" w:rsidRDefault="001200AE">
            <w:pPr>
              <w:pStyle w:val="ConsPlusNormal"/>
              <w:jc w:val="center"/>
            </w:pPr>
            <w:r>
              <w:t>1</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Тумба к столу письменному для офиса</w:t>
            </w:r>
          </w:p>
        </w:tc>
        <w:tc>
          <w:tcPr>
            <w:tcW w:w="2041" w:type="dxa"/>
            <w:tcBorders>
              <w:top w:val="nil"/>
              <w:left w:val="nil"/>
              <w:bottom w:val="nil"/>
              <w:right w:val="nil"/>
            </w:tcBorders>
          </w:tcPr>
          <w:p w:rsidR="001200AE" w:rsidRDefault="001200AE">
            <w:pPr>
              <w:pStyle w:val="ConsPlusNormal"/>
              <w:jc w:val="center"/>
            </w:pPr>
            <w:r>
              <w:t>2</w:t>
            </w:r>
          </w:p>
        </w:tc>
        <w:tc>
          <w:tcPr>
            <w:tcW w:w="1757" w:type="dxa"/>
            <w:tcBorders>
              <w:top w:val="nil"/>
              <w:left w:val="nil"/>
              <w:bottom w:val="nil"/>
              <w:right w:val="nil"/>
            </w:tcBorders>
          </w:tcPr>
          <w:p w:rsidR="001200AE" w:rsidRDefault="001200AE">
            <w:pPr>
              <w:pStyle w:val="ConsPlusNormal"/>
              <w:jc w:val="center"/>
            </w:pPr>
            <w:r>
              <w:t>2</w:t>
            </w:r>
          </w:p>
        </w:tc>
        <w:tc>
          <w:tcPr>
            <w:tcW w:w="1843" w:type="dxa"/>
            <w:tcBorders>
              <w:top w:val="nil"/>
              <w:left w:val="nil"/>
              <w:bottom w:val="nil"/>
              <w:right w:val="nil"/>
            </w:tcBorders>
          </w:tcPr>
          <w:p w:rsidR="001200AE" w:rsidRDefault="001200AE">
            <w:pPr>
              <w:pStyle w:val="ConsPlusNormal"/>
              <w:jc w:val="center"/>
            </w:pPr>
            <w:r>
              <w:t>2</w:t>
            </w:r>
          </w:p>
        </w:tc>
        <w:tc>
          <w:tcPr>
            <w:tcW w:w="1757" w:type="dxa"/>
            <w:tcBorders>
              <w:top w:val="nil"/>
              <w:left w:val="nil"/>
              <w:bottom w:val="nil"/>
              <w:right w:val="nil"/>
            </w:tcBorders>
          </w:tcPr>
          <w:p w:rsidR="001200AE" w:rsidRDefault="001200AE">
            <w:pPr>
              <w:pStyle w:val="ConsPlusNormal"/>
              <w:jc w:val="center"/>
            </w:pPr>
            <w:r>
              <w:t>2</w:t>
            </w:r>
          </w:p>
        </w:tc>
        <w:tc>
          <w:tcPr>
            <w:tcW w:w="1757" w:type="dxa"/>
            <w:tcBorders>
              <w:top w:val="nil"/>
              <w:left w:val="nil"/>
              <w:bottom w:val="nil"/>
              <w:right w:val="nil"/>
            </w:tcBorders>
          </w:tcPr>
          <w:p w:rsidR="001200AE" w:rsidRDefault="001200AE">
            <w:pPr>
              <w:pStyle w:val="ConsPlusNormal"/>
              <w:jc w:val="center"/>
            </w:pPr>
            <w:r>
              <w:t>2</w:t>
            </w:r>
          </w:p>
        </w:tc>
        <w:tc>
          <w:tcPr>
            <w:tcW w:w="2041" w:type="dxa"/>
            <w:tcBorders>
              <w:top w:val="nil"/>
              <w:left w:val="nil"/>
              <w:bottom w:val="nil"/>
              <w:right w:val="nil"/>
            </w:tcBorders>
          </w:tcPr>
          <w:p w:rsidR="001200AE" w:rsidRDefault="001200AE">
            <w:pPr>
              <w:pStyle w:val="ConsPlusNormal"/>
              <w:jc w:val="center"/>
            </w:pPr>
            <w:r>
              <w:t>2</w:t>
            </w:r>
          </w:p>
        </w:tc>
        <w:tc>
          <w:tcPr>
            <w:tcW w:w="794" w:type="dxa"/>
            <w:tcBorders>
              <w:top w:val="nil"/>
              <w:left w:val="nil"/>
              <w:bottom w:val="nil"/>
              <w:right w:val="nil"/>
            </w:tcBorders>
          </w:tcPr>
          <w:p w:rsidR="001200AE" w:rsidRDefault="001200AE">
            <w:pPr>
              <w:pStyle w:val="ConsPlusNormal"/>
              <w:jc w:val="center"/>
            </w:pPr>
            <w:r>
              <w:t>2</w:t>
            </w:r>
          </w:p>
        </w:tc>
        <w:tc>
          <w:tcPr>
            <w:tcW w:w="1531" w:type="dxa"/>
            <w:tcBorders>
              <w:top w:val="nil"/>
              <w:left w:val="nil"/>
              <w:bottom w:val="nil"/>
              <w:right w:val="nil"/>
            </w:tcBorders>
          </w:tcPr>
          <w:p w:rsidR="001200AE" w:rsidRDefault="001200AE">
            <w:pPr>
              <w:pStyle w:val="ConsPlusNormal"/>
              <w:jc w:val="center"/>
            </w:pPr>
            <w:r>
              <w:t>2</w:t>
            </w:r>
          </w:p>
        </w:tc>
        <w:tc>
          <w:tcPr>
            <w:tcW w:w="1814" w:type="dxa"/>
            <w:tcBorders>
              <w:top w:val="nil"/>
              <w:left w:val="nil"/>
              <w:bottom w:val="nil"/>
              <w:right w:val="nil"/>
            </w:tcBorders>
          </w:tcPr>
          <w:p w:rsidR="001200AE" w:rsidRDefault="001200AE">
            <w:pPr>
              <w:pStyle w:val="ConsPlusNormal"/>
              <w:jc w:val="center"/>
            </w:pPr>
            <w:r>
              <w:t>2</w:t>
            </w:r>
          </w:p>
        </w:tc>
        <w:tc>
          <w:tcPr>
            <w:tcW w:w="1814" w:type="dxa"/>
            <w:tcBorders>
              <w:top w:val="nil"/>
              <w:left w:val="nil"/>
              <w:bottom w:val="nil"/>
              <w:right w:val="nil"/>
            </w:tcBorders>
          </w:tcPr>
          <w:p w:rsidR="001200AE" w:rsidRDefault="001200AE">
            <w:pPr>
              <w:pStyle w:val="ConsPlusNormal"/>
              <w:jc w:val="center"/>
            </w:pPr>
            <w:r>
              <w:t>2</w:t>
            </w:r>
          </w:p>
        </w:tc>
        <w:tc>
          <w:tcPr>
            <w:tcW w:w="1814" w:type="dxa"/>
            <w:tcBorders>
              <w:top w:val="nil"/>
              <w:left w:val="nil"/>
              <w:bottom w:val="nil"/>
              <w:right w:val="nil"/>
            </w:tcBorders>
          </w:tcPr>
          <w:p w:rsidR="001200AE" w:rsidRDefault="001200AE">
            <w:pPr>
              <w:pStyle w:val="ConsPlusNormal"/>
              <w:jc w:val="center"/>
            </w:pPr>
            <w:r>
              <w:t>2</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Стол приставной</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w:t>
            </w:r>
          </w:p>
        </w:tc>
        <w:tc>
          <w:tcPr>
            <w:tcW w:w="1531"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 xml:space="preserve">Стул (кресло) к </w:t>
            </w:r>
            <w:r>
              <w:lastRenderedPageBreak/>
              <w:t>столу приставному</w:t>
            </w:r>
          </w:p>
        </w:tc>
        <w:tc>
          <w:tcPr>
            <w:tcW w:w="2041" w:type="dxa"/>
            <w:tcBorders>
              <w:top w:val="nil"/>
              <w:left w:val="nil"/>
              <w:bottom w:val="nil"/>
              <w:right w:val="nil"/>
            </w:tcBorders>
          </w:tcPr>
          <w:p w:rsidR="001200AE" w:rsidRDefault="001200AE">
            <w:pPr>
              <w:pStyle w:val="ConsPlusNormal"/>
              <w:jc w:val="center"/>
            </w:pPr>
            <w:r>
              <w:lastRenderedPageBreak/>
              <w:t>2</w:t>
            </w:r>
          </w:p>
        </w:tc>
        <w:tc>
          <w:tcPr>
            <w:tcW w:w="1757" w:type="dxa"/>
            <w:tcBorders>
              <w:top w:val="nil"/>
              <w:left w:val="nil"/>
              <w:bottom w:val="nil"/>
              <w:right w:val="nil"/>
            </w:tcBorders>
          </w:tcPr>
          <w:p w:rsidR="001200AE" w:rsidRDefault="001200AE">
            <w:pPr>
              <w:pStyle w:val="ConsPlusNormal"/>
              <w:jc w:val="center"/>
            </w:pPr>
            <w:r>
              <w:t>2</w:t>
            </w:r>
          </w:p>
        </w:tc>
        <w:tc>
          <w:tcPr>
            <w:tcW w:w="1843" w:type="dxa"/>
            <w:tcBorders>
              <w:top w:val="nil"/>
              <w:left w:val="nil"/>
              <w:bottom w:val="nil"/>
              <w:right w:val="nil"/>
            </w:tcBorders>
          </w:tcPr>
          <w:p w:rsidR="001200AE" w:rsidRDefault="001200AE">
            <w:pPr>
              <w:pStyle w:val="ConsPlusNormal"/>
              <w:jc w:val="center"/>
            </w:pPr>
            <w:r>
              <w:t>2</w:t>
            </w:r>
          </w:p>
        </w:tc>
        <w:tc>
          <w:tcPr>
            <w:tcW w:w="1757" w:type="dxa"/>
            <w:tcBorders>
              <w:top w:val="nil"/>
              <w:left w:val="nil"/>
              <w:bottom w:val="nil"/>
              <w:right w:val="nil"/>
            </w:tcBorders>
          </w:tcPr>
          <w:p w:rsidR="001200AE" w:rsidRDefault="001200AE">
            <w:pPr>
              <w:pStyle w:val="ConsPlusNormal"/>
              <w:jc w:val="center"/>
            </w:pPr>
            <w:r>
              <w:t>2</w:t>
            </w:r>
          </w:p>
        </w:tc>
        <w:tc>
          <w:tcPr>
            <w:tcW w:w="1757" w:type="dxa"/>
            <w:tcBorders>
              <w:top w:val="nil"/>
              <w:left w:val="nil"/>
              <w:bottom w:val="nil"/>
              <w:right w:val="nil"/>
            </w:tcBorders>
          </w:tcPr>
          <w:p w:rsidR="001200AE" w:rsidRDefault="001200AE">
            <w:pPr>
              <w:pStyle w:val="ConsPlusNormal"/>
              <w:jc w:val="center"/>
            </w:pPr>
            <w:r>
              <w:t>-</w:t>
            </w:r>
          </w:p>
        </w:tc>
        <w:tc>
          <w:tcPr>
            <w:tcW w:w="2041" w:type="dxa"/>
            <w:tcBorders>
              <w:top w:val="nil"/>
              <w:left w:val="nil"/>
              <w:bottom w:val="nil"/>
              <w:right w:val="nil"/>
            </w:tcBorders>
          </w:tcPr>
          <w:p w:rsidR="001200AE" w:rsidRDefault="001200AE">
            <w:pPr>
              <w:pStyle w:val="ConsPlusNormal"/>
              <w:jc w:val="center"/>
            </w:pPr>
            <w:r>
              <w:t>2</w:t>
            </w:r>
          </w:p>
        </w:tc>
        <w:tc>
          <w:tcPr>
            <w:tcW w:w="794" w:type="dxa"/>
            <w:tcBorders>
              <w:top w:val="nil"/>
              <w:left w:val="nil"/>
              <w:bottom w:val="nil"/>
              <w:right w:val="nil"/>
            </w:tcBorders>
          </w:tcPr>
          <w:p w:rsidR="001200AE" w:rsidRDefault="001200AE">
            <w:pPr>
              <w:pStyle w:val="ConsPlusNormal"/>
              <w:jc w:val="center"/>
            </w:pPr>
            <w:r>
              <w:t>-</w:t>
            </w:r>
          </w:p>
        </w:tc>
        <w:tc>
          <w:tcPr>
            <w:tcW w:w="1531"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2</w:t>
            </w:r>
          </w:p>
        </w:tc>
        <w:tc>
          <w:tcPr>
            <w:tcW w:w="1814" w:type="dxa"/>
            <w:tcBorders>
              <w:top w:val="nil"/>
              <w:left w:val="nil"/>
              <w:bottom w:val="nil"/>
              <w:right w:val="nil"/>
            </w:tcBorders>
          </w:tcPr>
          <w:p w:rsidR="001200AE" w:rsidRDefault="001200AE">
            <w:pPr>
              <w:pStyle w:val="ConsPlusNormal"/>
              <w:jc w:val="center"/>
            </w:pPr>
            <w:r>
              <w:t>2</w:t>
            </w:r>
          </w:p>
        </w:tc>
        <w:tc>
          <w:tcPr>
            <w:tcW w:w="1814" w:type="dxa"/>
            <w:tcBorders>
              <w:top w:val="nil"/>
              <w:left w:val="nil"/>
              <w:bottom w:val="nil"/>
              <w:right w:val="nil"/>
            </w:tcBorders>
          </w:tcPr>
          <w:p w:rsidR="001200AE" w:rsidRDefault="001200AE">
            <w:pPr>
              <w:pStyle w:val="ConsPlusNormal"/>
              <w:jc w:val="center"/>
            </w:pPr>
            <w:r>
              <w:t>-</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lastRenderedPageBreak/>
              <w:t>Стол для компьютера</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Платформа под системный блок</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1</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Кресло офисное</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1</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Стол для телефонов</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w:t>
            </w:r>
          </w:p>
        </w:tc>
        <w:tc>
          <w:tcPr>
            <w:tcW w:w="1757" w:type="dxa"/>
            <w:tcBorders>
              <w:top w:val="nil"/>
              <w:left w:val="nil"/>
              <w:bottom w:val="nil"/>
              <w:right w:val="nil"/>
            </w:tcBorders>
          </w:tcPr>
          <w:p w:rsidR="001200AE" w:rsidRDefault="001200AE">
            <w:pPr>
              <w:pStyle w:val="ConsPlusNormal"/>
              <w:jc w:val="center"/>
            </w:pPr>
            <w:r>
              <w:t>-</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w:t>
            </w:r>
          </w:p>
        </w:tc>
        <w:tc>
          <w:tcPr>
            <w:tcW w:w="1531"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Стул для посетителей</w:t>
            </w:r>
          </w:p>
        </w:tc>
        <w:tc>
          <w:tcPr>
            <w:tcW w:w="2041" w:type="dxa"/>
            <w:tcBorders>
              <w:top w:val="nil"/>
              <w:left w:val="nil"/>
              <w:bottom w:val="nil"/>
              <w:right w:val="nil"/>
            </w:tcBorders>
          </w:tcPr>
          <w:p w:rsidR="001200AE" w:rsidRDefault="001200AE">
            <w:pPr>
              <w:pStyle w:val="ConsPlusNormal"/>
              <w:jc w:val="center"/>
            </w:pPr>
            <w:r>
              <w:t>-</w:t>
            </w:r>
          </w:p>
        </w:tc>
        <w:tc>
          <w:tcPr>
            <w:tcW w:w="1757" w:type="dxa"/>
            <w:tcBorders>
              <w:top w:val="nil"/>
              <w:left w:val="nil"/>
              <w:bottom w:val="nil"/>
              <w:right w:val="nil"/>
            </w:tcBorders>
          </w:tcPr>
          <w:p w:rsidR="001200AE" w:rsidRDefault="001200AE">
            <w:pPr>
              <w:pStyle w:val="ConsPlusNormal"/>
              <w:jc w:val="center"/>
            </w:pPr>
            <w:r>
              <w:t>-</w:t>
            </w:r>
          </w:p>
        </w:tc>
        <w:tc>
          <w:tcPr>
            <w:tcW w:w="1843" w:type="dxa"/>
            <w:tcBorders>
              <w:top w:val="nil"/>
              <w:left w:val="nil"/>
              <w:bottom w:val="nil"/>
              <w:right w:val="nil"/>
            </w:tcBorders>
          </w:tcPr>
          <w:p w:rsidR="001200AE" w:rsidRDefault="001200AE">
            <w:pPr>
              <w:pStyle w:val="ConsPlusNormal"/>
              <w:jc w:val="center"/>
            </w:pPr>
            <w:r>
              <w:t>-</w:t>
            </w:r>
          </w:p>
        </w:tc>
        <w:tc>
          <w:tcPr>
            <w:tcW w:w="1757" w:type="dxa"/>
            <w:tcBorders>
              <w:top w:val="nil"/>
              <w:left w:val="nil"/>
              <w:bottom w:val="nil"/>
              <w:right w:val="nil"/>
            </w:tcBorders>
          </w:tcPr>
          <w:p w:rsidR="001200AE" w:rsidRDefault="001200AE">
            <w:pPr>
              <w:pStyle w:val="ConsPlusNormal"/>
              <w:jc w:val="center"/>
            </w:pPr>
            <w:r>
              <w:t>-</w:t>
            </w:r>
          </w:p>
        </w:tc>
        <w:tc>
          <w:tcPr>
            <w:tcW w:w="1757" w:type="dxa"/>
            <w:tcBorders>
              <w:top w:val="nil"/>
              <w:left w:val="nil"/>
              <w:bottom w:val="nil"/>
              <w:right w:val="nil"/>
            </w:tcBorders>
          </w:tcPr>
          <w:p w:rsidR="001200AE" w:rsidRDefault="001200AE">
            <w:pPr>
              <w:pStyle w:val="ConsPlusNormal"/>
              <w:jc w:val="center"/>
            </w:pPr>
            <w:r>
              <w:t>1</w:t>
            </w:r>
          </w:p>
        </w:tc>
        <w:tc>
          <w:tcPr>
            <w:tcW w:w="2041" w:type="dxa"/>
            <w:tcBorders>
              <w:top w:val="nil"/>
              <w:left w:val="nil"/>
              <w:bottom w:val="nil"/>
              <w:right w:val="nil"/>
            </w:tcBorders>
          </w:tcPr>
          <w:p w:rsidR="001200AE" w:rsidRDefault="001200AE">
            <w:pPr>
              <w:pStyle w:val="ConsPlusNormal"/>
              <w:jc w:val="center"/>
            </w:pPr>
            <w:r>
              <w:t>-</w:t>
            </w:r>
          </w:p>
        </w:tc>
        <w:tc>
          <w:tcPr>
            <w:tcW w:w="794" w:type="dxa"/>
            <w:tcBorders>
              <w:top w:val="nil"/>
              <w:left w:val="nil"/>
              <w:bottom w:val="nil"/>
              <w:right w:val="nil"/>
            </w:tcBorders>
          </w:tcPr>
          <w:p w:rsidR="001200AE" w:rsidRDefault="001200AE">
            <w:pPr>
              <w:pStyle w:val="ConsPlusNormal"/>
              <w:jc w:val="center"/>
            </w:pPr>
            <w:r>
              <w:t>1</w:t>
            </w:r>
          </w:p>
        </w:tc>
        <w:tc>
          <w:tcPr>
            <w:tcW w:w="1531"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1</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Шкаф офисный</w:t>
            </w:r>
          </w:p>
        </w:tc>
        <w:tc>
          <w:tcPr>
            <w:tcW w:w="2041" w:type="dxa"/>
            <w:tcBorders>
              <w:top w:val="nil"/>
              <w:left w:val="nil"/>
              <w:bottom w:val="nil"/>
              <w:right w:val="nil"/>
            </w:tcBorders>
          </w:tcPr>
          <w:p w:rsidR="001200AE" w:rsidRDefault="001200AE">
            <w:pPr>
              <w:pStyle w:val="ConsPlusNormal"/>
              <w:jc w:val="center"/>
            </w:pPr>
            <w:r>
              <w:t>до 8</w:t>
            </w:r>
          </w:p>
        </w:tc>
        <w:tc>
          <w:tcPr>
            <w:tcW w:w="1757" w:type="dxa"/>
            <w:tcBorders>
              <w:top w:val="nil"/>
              <w:left w:val="nil"/>
              <w:bottom w:val="nil"/>
              <w:right w:val="nil"/>
            </w:tcBorders>
          </w:tcPr>
          <w:p w:rsidR="001200AE" w:rsidRDefault="001200AE">
            <w:pPr>
              <w:pStyle w:val="ConsPlusNormal"/>
              <w:jc w:val="center"/>
            </w:pPr>
            <w:r>
              <w:t>до 5</w:t>
            </w:r>
          </w:p>
        </w:tc>
        <w:tc>
          <w:tcPr>
            <w:tcW w:w="1843" w:type="dxa"/>
            <w:tcBorders>
              <w:top w:val="nil"/>
              <w:left w:val="nil"/>
              <w:bottom w:val="nil"/>
              <w:right w:val="nil"/>
            </w:tcBorders>
          </w:tcPr>
          <w:p w:rsidR="001200AE" w:rsidRDefault="001200AE">
            <w:pPr>
              <w:pStyle w:val="ConsPlusNormal"/>
              <w:jc w:val="center"/>
            </w:pPr>
            <w:r>
              <w:t>до 5</w:t>
            </w:r>
          </w:p>
        </w:tc>
        <w:tc>
          <w:tcPr>
            <w:tcW w:w="1757" w:type="dxa"/>
            <w:tcBorders>
              <w:top w:val="nil"/>
              <w:left w:val="nil"/>
              <w:bottom w:val="nil"/>
              <w:right w:val="nil"/>
            </w:tcBorders>
          </w:tcPr>
          <w:p w:rsidR="001200AE" w:rsidRDefault="001200AE">
            <w:pPr>
              <w:pStyle w:val="ConsPlusNormal"/>
              <w:jc w:val="center"/>
            </w:pPr>
            <w:r>
              <w:t>до 3</w:t>
            </w:r>
          </w:p>
        </w:tc>
        <w:tc>
          <w:tcPr>
            <w:tcW w:w="1757" w:type="dxa"/>
            <w:tcBorders>
              <w:top w:val="nil"/>
              <w:left w:val="nil"/>
              <w:bottom w:val="nil"/>
              <w:right w:val="nil"/>
            </w:tcBorders>
          </w:tcPr>
          <w:p w:rsidR="001200AE" w:rsidRDefault="001200AE">
            <w:pPr>
              <w:pStyle w:val="ConsPlusNormal"/>
              <w:jc w:val="center"/>
            </w:pPr>
            <w:r>
              <w:t>до 2</w:t>
            </w:r>
          </w:p>
        </w:tc>
        <w:tc>
          <w:tcPr>
            <w:tcW w:w="2041" w:type="dxa"/>
            <w:tcBorders>
              <w:top w:val="nil"/>
              <w:left w:val="nil"/>
              <w:bottom w:val="nil"/>
              <w:right w:val="nil"/>
            </w:tcBorders>
          </w:tcPr>
          <w:p w:rsidR="001200AE" w:rsidRDefault="001200AE">
            <w:pPr>
              <w:pStyle w:val="ConsPlusNormal"/>
              <w:jc w:val="center"/>
            </w:pPr>
            <w:r>
              <w:t>до 8</w:t>
            </w:r>
          </w:p>
        </w:tc>
        <w:tc>
          <w:tcPr>
            <w:tcW w:w="794" w:type="dxa"/>
            <w:tcBorders>
              <w:top w:val="nil"/>
              <w:left w:val="nil"/>
              <w:bottom w:val="nil"/>
              <w:right w:val="nil"/>
            </w:tcBorders>
          </w:tcPr>
          <w:p w:rsidR="001200AE" w:rsidRDefault="001200AE">
            <w:pPr>
              <w:pStyle w:val="ConsPlusNormal"/>
              <w:jc w:val="center"/>
            </w:pPr>
            <w:r>
              <w:t>до 2</w:t>
            </w:r>
          </w:p>
        </w:tc>
        <w:tc>
          <w:tcPr>
            <w:tcW w:w="1531" w:type="dxa"/>
            <w:tcBorders>
              <w:top w:val="nil"/>
              <w:left w:val="nil"/>
              <w:bottom w:val="nil"/>
              <w:right w:val="nil"/>
            </w:tcBorders>
          </w:tcPr>
          <w:p w:rsidR="001200AE" w:rsidRDefault="001200AE">
            <w:pPr>
              <w:pStyle w:val="ConsPlusNormal"/>
              <w:jc w:val="center"/>
            </w:pPr>
            <w:r>
              <w:t>до 3</w:t>
            </w:r>
          </w:p>
        </w:tc>
        <w:tc>
          <w:tcPr>
            <w:tcW w:w="1814" w:type="dxa"/>
            <w:tcBorders>
              <w:top w:val="nil"/>
              <w:left w:val="nil"/>
              <w:bottom w:val="nil"/>
              <w:right w:val="nil"/>
            </w:tcBorders>
          </w:tcPr>
          <w:p w:rsidR="001200AE" w:rsidRDefault="001200AE">
            <w:pPr>
              <w:pStyle w:val="ConsPlusNormal"/>
              <w:jc w:val="center"/>
            </w:pPr>
            <w:r>
              <w:t>до 5</w:t>
            </w:r>
          </w:p>
        </w:tc>
        <w:tc>
          <w:tcPr>
            <w:tcW w:w="1814" w:type="dxa"/>
            <w:tcBorders>
              <w:top w:val="nil"/>
              <w:left w:val="nil"/>
              <w:bottom w:val="nil"/>
              <w:right w:val="nil"/>
            </w:tcBorders>
          </w:tcPr>
          <w:p w:rsidR="001200AE" w:rsidRDefault="001200AE">
            <w:pPr>
              <w:pStyle w:val="ConsPlusNormal"/>
              <w:jc w:val="center"/>
            </w:pPr>
            <w:r>
              <w:t>до 5</w:t>
            </w:r>
          </w:p>
        </w:tc>
        <w:tc>
          <w:tcPr>
            <w:tcW w:w="1814" w:type="dxa"/>
            <w:tcBorders>
              <w:top w:val="nil"/>
              <w:left w:val="nil"/>
              <w:bottom w:val="nil"/>
              <w:right w:val="nil"/>
            </w:tcBorders>
          </w:tcPr>
          <w:p w:rsidR="001200AE" w:rsidRDefault="001200AE">
            <w:pPr>
              <w:pStyle w:val="ConsPlusNormal"/>
              <w:jc w:val="center"/>
            </w:pPr>
            <w:r>
              <w:t>до 2</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Шкаф для одежды</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0,25</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0,25</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0,25</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Антресоль к шкафу</w:t>
            </w:r>
          </w:p>
        </w:tc>
        <w:tc>
          <w:tcPr>
            <w:tcW w:w="2041" w:type="dxa"/>
            <w:tcBorders>
              <w:top w:val="nil"/>
              <w:left w:val="nil"/>
              <w:bottom w:val="nil"/>
              <w:right w:val="nil"/>
            </w:tcBorders>
          </w:tcPr>
          <w:p w:rsidR="001200AE" w:rsidRDefault="001200AE">
            <w:pPr>
              <w:pStyle w:val="ConsPlusNormal"/>
              <w:jc w:val="center"/>
            </w:pPr>
            <w:r>
              <w:t>по количеству шкафов</w:t>
            </w:r>
          </w:p>
        </w:tc>
        <w:tc>
          <w:tcPr>
            <w:tcW w:w="1757" w:type="dxa"/>
            <w:tcBorders>
              <w:top w:val="nil"/>
              <w:left w:val="nil"/>
              <w:bottom w:val="nil"/>
              <w:right w:val="nil"/>
            </w:tcBorders>
          </w:tcPr>
          <w:p w:rsidR="001200AE" w:rsidRDefault="001200AE">
            <w:pPr>
              <w:pStyle w:val="ConsPlusNormal"/>
              <w:jc w:val="center"/>
            </w:pPr>
            <w:r>
              <w:t>по количеству шкафов</w:t>
            </w:r>
          </w:p>
        </w:tc>
        <w:tc>
          <w:tcPr>
            <w:tcW w:w="1843" w:type="dxa"/>
            <w:tcBorders>
              <w:top w:val="nil"/>
              <w:left w:val="nil"/>
              <w:bottom w:val="nil"/>
              <w:right w:val="nil"/>
            </w:tcBorders>
          </w:tcPr>
          <w:p w:rsidR="001200AE" w:rsidRDefault="001200AE">
            <w:pPr>
              <w:pStyle w:val="ConsPlusNormal"/>
              <w:jc w:val="center"/>
            </w:pPr>
            <w:r>
              <w:t>по количеству шкафов</w:t>
            </w:r>
          </w:p>
        </w:tc>
        <w:tc>
          <w:tcPr>
            <w:tcW w:w="1757" w:type="dxa"/>
            <w:tcBorders>
              <w:top w:val="nil"/>
              <w:left w:val="nil"/>
              <w:bottom w:val="nil"/>
              <w:right w:val="nil"/>
            </w:tcBorders>
          </w:tcPr>
          <w:p w:rsidR="001200AE" w:rsidRDefault="001200AE">
            <w:pPr>
              <w:pStyle w:val="ConsPlusNormal"/>
              <w:jc w:val="center"/>
            </w:pPr>
            <w:r>
              <w:t>по количеству шкафов</w:t>
            </w:r>
          </w:p>
        </w:tc>
        <w:tc>
          <w:tcPr>
            <w:tcW w:w="1757" w:type="dxa"/>
            <w:tcBorders>
              <w:top w:val="nil"/>
              <w:left w:val="nil"/>
              <w:bottom w:val="nil"/>
              <w:right w:val="nil"/>
            </w:tcBorders>
          </w:tcPr>
          <w:p w:rsidR="001200AE" w:rsidRDefault="001200AE">
            <w:pPr>
              <w:pStyle w:val="ConsPlusNormal"/>
              <w:jc w:val="center"/>
            </w:pPr>
            <w:r>
              <w:t>по количеству шкафов</w:t>
            </w:r>
          </w:p>
        </w:tc>
        <w:tc>
          <w:tcPr>
            <w:tcW w:w="2041" w:type="dxa"/>
            <w:tcBorders>
              <w:top w:val="nil"/>
              <w:left w:val="nil"/>
              <w:bottom w:val="nil"/>
              <w:right w:val="nil"/>
            </w:tcBorders>
          </w:tcPr>
          <w:p w:rsidR="001200AE" w:rsidRDefault="001200AE">
            <w:pPr>
              <w:pStyle w:val="ConsPlusNormal"/>
              <w:jc w:val="center"/>
            </w:pPr>
            <w:r>
              <w:t>по количеству шкафов</w:t>
            </w:r>
          </w:p>
        </w:tc>
        <w:tc>
          <w:tcPr>
            <w:tcW w:w="794" w:type="dxa"/>
            <w:tcBorders>
              <w:top w:val="nil"/>
              <w:left w:val="nil"/>
              <w:bottom w:val="nil"/>
              <w:right w:val="nil"/>
            </w:tcBorders>
          </w:tcPr>
          <w:p w:rsidR="001200AE" w:rsidRDefault="001200AE">
            <w:pPr>
              <w:pStyle w:val="ConsPlusNormal"/>
              <w:jc w:val="center"/>
            </w:pPr>
            <w:r>
              <w:t>по количеству шкафов</w:t>
            </w:r>
          </w:p>
        </w:tc>
        <w:tc>
          <w:tcPr>
            <w:tcW w:w="1531" w:type="dxa"/>
            <w:tcBorders>
              <w:top w:val="nil"/>
              <w:left w:val="nil"/>
              <w:bottom w:val="nil"/>
              <w:right w:val="nil"/>
            </w:tcBorders>
          </w:tcPr>
          <w:p w:rsidR="001200AE" w:rsidRDefault="001200AE">
            <w:pPr>
              <w:pStyle w:val="ConsPlusNormal"/>
              <w:jc w:val="center"/>
            </w:pPr>
            <w:r>
              <w:t>по количеству шкафов</w:t>
            </w:r>
          </w:p>
        </w:tc>
        <w:tc>
          <w:tcPr>
            <w:tcW w:w="1814" w:type="dxa"/>
            <w:tcBorders>
              <w:top w:val="nil"/>
              <w:left w:val="nil"/>
              <w:bottom w:val="nil"/>
              <w:right w:val="nil"/>
            </w:tcBorders>
          </w:tcPr>
          <w:p w:rsidR="001200AE" w:rsidRDefault="001200AE">
            <w:pPr>
              <w:pStyle w:val="ConsPlusNormal"/>
              <w:jc w:val="center"/>
            </w:pPr>
            <w:r>
              <w:t>по количеству шкафов</w:t>
            </w:r>
          </w:p>
        </w:tc>
        <w:tc>
          <w:tcPr>
            <w:tcW w:w="1814" w:type="dxa"/>
            <w:tcBorders>
              <w:top w:val="nil"/>
              <w:left w:val="nil"/>
              <w:bottom w:val="nil"/>
              <w:right w:val="nil"/>
            </w:tcBorders>
          </w:tcPr>
          <w:p w:rsidR="001200AE" w:rsidRDefault="001200AE">
            <w:pPr>
              <w:pStyle w:val="ConsPlusNormal"/>
              <w:jc w:val="center"/>
            </w:pPr>
            <w:r>
              <w:t>по количеству шкафов</w:t>
            </w:r>
          </w:p>
        </w:tc>
        <w:tc>
          <w:tcPr>
            <w:tcW w:w="1814" w:type="dxa"/>
            <w:tcBorders>
              <w:top w:val="nil"/>
              <w:left w:val="nil"/>
              <w:bottom w:val="nil"/>
              <w:right w:val="nil"/>
            </w:tcBorders>
          </w:tcPr>
          <w:p w:rsidR="001200AE" w:rsidRDefault="001200AE">
            <w:pPr>
              <w:pStyle w:val="ConsPlusNormal"/>
              <w:jc w:val="center"/>
            </w:pPr>
            <w:r>
              <w:t>по количеству шкафов</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Полка настенная</w:t>
            </w:r>
          </w:p>
        </w:tc>
        <w:tc>
          <w:tcPr>
            <w:tcW w:w="2041" w:type="dxa"/>
            <w:tcBorders>
              <w:top w:val="nil"/>
              <w:left w:val="nil"/>
              <w:bottom w:val="nil"/>
              <w:right w:val="nil"/>
            </w:tcBorders>
          </w:tcPr>
          <w:p w:rsidR="001200AE" w:rsidRDefault="001200AE">
            <w:pPr>
              <w:pStyle w:val="ConsPlusNormal"/>
              <w:jc w:val="center"/>
            </w:pPr>
            <w:r>
              <w:t>-</w:t>
            </w:r>
          </w:p>
        </w:tc>
        <w:tc>
          <w:tcPr>
            <w:tcW w:w="1757" w:type="dxa"/>
            <w:tcBorders>
              <w:top w:val="nil"/>
              <w:left w:val="nil"/>
              <w:bottom w:val="nil"/>
              <w:right w:val="nil"/>
            </w:tcBorders>
          </w:tcPr>
          <w:p w:rsidR="001200AE" w:rsidRDefault="001200AE">
            <w:pPr>
              <w:pStyle w:val="ConsPlusNormal"/>
              <w:jc w:val="center"/>
            </w:pPr>
            <w:r>
              <w:t>-</w:t>
            </w:r>
          </w:p>
        </w:tc>
        <w:tc>
          <w:tcPr>
            <w:tcW w:w="1843" w:type="dxa"/>
            <w:tcBorders>
              <w:top w:val="nil"/>
              <w:left w:val="nil"/>
              <w:bottom w:val="nil"/>
              <w:right w:val="nil"/>
            </w:tcBorders>
          </w:tcPr>
          <w:p w:rsidR="001200AE" w:rsidRDefault="001200AE">
            <w:pPr>
              <w:pStyle w:val="ConsPlusNormal"/>
              <w:jc w:val="center"/>
            </w:pPr>
            <w:r>
              <w:t>-</w:t>
            </w:r>
          </w:p>
        </w:tc>
        <w:tc>
          <w:tcPr>
            <w:tcW w:w="1757" w:type="dxa"/>
            <w:tcBorders>
              <w:top w:val="nil"/>
              <w:left w:val="nil"/>
              <w:bottom w:val="nil"/>
              <w:right w:val="nil"/>
            </w:tcBorders>
          </w:tcPr>
          <w:p w:rsidR="001200AE" w:rsidRDefault="001200AE">
            <w:pPr>
              <w:pStyle w:val="ConsPlusNormal"/>
              <w:jc w:val="center"/>
            </w:pPr>
            <w:r>
              <w:t>-</w:t>
            </w:r>
          </w:p>
        </w:tc>
        <w:tc>
          <w:tcPr>
            <w:tcW w:w="1757" w:type="dxa"/>
            <w:tcBorders>
              <w:top w:val="nil"/>
              <w:left w:val="nil"/>
              <w:bottom w:val="nil"/>
              <w:right w:val="nil"/>
            </w:tcBorders>
          </w:tcPr>
          <w:p w:rsidR="001200AE" w:rsidRDefault="001200AE">
            <w:pPr>
              <w:pStyle w:val="ConsPlusNormal"/>
              <w:jc w:val="center"/>
            </w:pPr>
            <w:r>
              <w:t>до 2</w:t>
            </w:r>
          </w:p>
        </w:tc>
        <w:tc>
          <w:tcPr>
            <w:tcW w:w="2041" w:type="dxa"/>
            <w:tcBorders>
              <w:top w:val="nil"/>
              <w:left w:val="nil"/>
              <w:bottom w:val="nil"/>
              <w:right w:val="nil"/>
            </w:tcBorders>
          </w:tcPr>
          <w:p w:rsidR="001200AE" w:rsidRDefault="001200AE">
            <w:pPr>
              <w:pStyle w:val="ConsPlusNormal"/>
              <w:jc w:val="center"/>
            </w:pPr>
            <w:r>
              <w:t>-</w:t>
            </w:r>
          </w:p>
        </w:tc>
        <w:tc>
          <w:tcPr>
            <w:tcW w:w="794" w:type="dxa"/>
            <w:tcBorders>
              <w:top w:val="nil"/>
              <w:left w:val="nil"/>
              <w:bottom w:val="nil"/>
              <w:right w:val="nil"/>
            </w:tcBorders>
          </w:tcPr>
          <w:p w:rsidR="001200AE" w:rsidRDefault="001200AE">
            <w:pPr>
              <w:pStyle w:val="ConsPlusNormal"/>
              <w:jc w:val="center"/>
            </w:pPr>
            <w:r>
              <w:t>до 2</w:t>
            </w:r>
          </w:p>
        </w:tc>
        <w:tc>
          <w:tcPr>
            <w:tcW w:w="1531"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до 2</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Стол для переговоров (совещаний)</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 xml:space="preserve">Стул (кресло) к столу </w:t>
            </w:r>
            <w:r>
              <w:lastRenderedPageBreak/>
              <w:t>переговоров</w:t>
            </w:r>
          </w:p>
        </w:tc>
        <w:tc>
          <w:tcPr>
            <w:tcW w:w="2041" w:type="dxa"/>
            <w:tcBorders>
              <w:top w:val="nil"/>
              <w:left w:val="nil"/>
              <w:bottom w:val="nil"/>
              <w:right w:val="nil"/>
            </w:tcBorders>
          </w:tcPr>
          <w:p w:rsidR="001200AE" w:rsidRDefault="001200AE">
            <w:pPr>
              <w:pStyle w:val="ConsPlusNormal"/>
              <w:jc w:val="center"/>
            </w:pPr>
            <w:r>
              <w:lastRenderedPageBreak/>
              <w:t>до 24</w:t>
            </w:r>
          </w:p>
        </w:tc>
        <w:tc>
          <w:tcPr>
            <w:tcW w:w="1757" w:type="dxa"/>
            <w:tcBorders>
              <w:top w:val="nil"/>
              <w:left w:val="nil"/>
              <w:bottom w:val="nil"/>
              <w:right w:val="nil"/>
            </w:tcBorders>
          </w:tcPr>
          <w:p w:rsidR="001200AE" w:rsidRDefault="001200AE">
            <w:pPr>
              <w:pStyle w:val="ConsPlusNormal"/>
              <w:jc w:val="center"/>
            </w:pPr>
            <w:r>
              <w:t>до 12</w:t>
            </w:r>
          </w:p>
        </w:tc>
        <w:tc>
          <w:tcPr>
            <w:tcW w:w="1843" w:type="dxa"/>
            <w:tcBorders>
              <w:top w:val="nil"/>
              <w:left w:val="nil"/>
              <w:bottom w:val="nil"/>
              <w:right w:val="nil"/>
            </w:tcBorders>
          </w:tcPr>
          <w:p w:rsidR="001200AE" w:rsidRDefault="001200AE">
            <w:pPr>
              <w:pStyle w:val="ConsPlusNormal"/>
              <w:jc w:val="center"/>
            </w:pPr>
            <w:r>
              <w:t>до 12</w:t>
            </w:r>
          </w:p>
        </w:tc>
        <w:tc>
          <w:tcPr>
            <w:tcW w:w="1757" w:type="dxa"/>
            <w:tcBorders>
              <w:top w:val="nil"/>
              <w:left w:val="nil"/>
              <w:bottom w:val="nil"/>
              <w:right w:val="nil"/>
            </w:tcBorders>
          </w:tcPr>
          <w:p w:rsidR="001200AE" w:rsidRDefault="001200AE">
            <w:pPr>
              <w:pStyle w:val="ConsPlusNormal"/>
              <w:jc w:val="center"/>
            </w:pPr>
            <w:r>
              <w:t>до 12</w:t>
            </w:r>
          </w:p>
        </w:tc>
        <w:tc>
          <w:tcPr>
            <w:tcW w:w="1757" w:type="dxa"/>
            <w:tcBorders>
              <w:top w:val="nil"/>
              <w:left w:val="nil"/>
              <w:bottom w:val="nil"/>
              <w:right w:val="nil"/>
            </w:tcBorders>
          </w:tcPr>
          <w:p w:rsidR="001200AE" w:rsidRDefault="001200AE">
            <w:pPr>
              <w:pStyle w:val="ConsPlusNormal"/>
              <w:jc w:val="center"/>
            </w:pPr>
            <w:r>
              <w:t>-</w:t>
            </w:r>
          </w:p>
        </w:tc>
        <w:tc>
          <w:tcPr>
            <w:tcW w:w="2041" w:type="dxa"/>
            <w:tcBorders>
              <w:top w:val="nil"/>
              <w:left w:val="nil"/>
              <w:bottom w:val="nil"/>
              <w:right w:val="nil"/>
            </w:tcBorders>
          </w:tcPr>
          <w:p w:rsidR="001200AE" w:rsidRDefault="001200AE">
            <w:pPr>
              <w:pStyle w:val="ConsPlusNormal"/>
              <w:jc w:val="center"/>
            </w:pPr>
            <w:r>
              <w:t>до 24</w:t>
            </w:r>
          </w:p>
        </w:tc>
        <w:tc>
          <w:tcPr>
            <w:tcW w:w="794" w:type="dxa"/>
            <w:tcBorders>
              <w:top w:val="nil"/>
              <w:left w:val="nil"/>
              <w:bottom w:val="nil"/>
              <w:right w:val="nil"/>
            </w:tcBorders>
          </w:tcPr>
          <w:p w:rsidR="001200AE" w:rsidRDefault="001200AE">
            <w:pPr>
              <w:pStyle w:val="ConsPlusNormal"/>
              <w:jc w:val="center"/>
            </w:pPr>
            <w:r>
              <w:t>-</w:t>
            </w:r>
          </w:p>
        </w:tc>
        <w:tc>
          <w:tcPr>
            <w:tcW w:w="1531" w:type="dxa"/>
            <w:tcBorders>
              <w:top w:val="nil"/>
              <w:left w:val="nil"/>
              <w:bottom w:val="nil"/>
              <w:right w:val="nil"/>
            </w:tcBorders>
          </w:tcPr>
          <w:p w:rsidR="001200AE" w:rsidRDefault="001200AE">
            <w:pPr>
              <w:pStyle w:val="ConsPlusNormal"/>
              <w:jc w:val="center"/>
            </w:pPr>
            <w:r>
              <w:t>до 12</w:t>
            </w:r>
          </w:p>
        </w:tc>
        <w:tc>
          <w:tcPr>
            <w:tcW w:w="1814" w:type="dxa"/>
            <w:tcBorders>
              <w:top w:val="nil"/>
              <w:left w:val="nil"/>
              <w:bottom w:val="nil"/>
              <w:right w:val="nil"/>
            </w:tcBorders>
          </w:tcPr>
          <w:p w:rsidR="001200AE" w:rsidRDefault="001200AE">
            <w:pPr>
              <w:pStyle w:val="ConsPlusNormal"/>
              <w:jc w:val="center"/>
            </w:pPr>
            <w:r>
              <w:t>до 12</w:t>
            </w:r>
          </w:p>
        </w:tc>
        <w:tc>
          <w:tcPr>
            <w:tcW w:w="1814" w:type="dxa"/>
            <w:tcBorders>
              <w:top w:val="nil"/>
              <w:left w:val="nil"/>
              <w:bottom w:val="nil"/>
              <w:right w:val="nil"/>
            </w:tcBorders>
          </w:tcPr>
          <w:p w:rsidR="001200AE" w:rsidRDefault="001200AE">
            <w:pPr>
              <w:pStyle w:val="ConsPlusNormal"/>
              <w:jc w:val="center"/>
            </w:pPr>
            <w:r>
              <w:t>до 12</w:t>
            </w:r>
          </w:p>
        </w:tc>
        <w:tc>
          <w:tcPr>
            <w:tcW w:w="1814" w:type="dxa"/>
            <w:tcBorders>
              <w:top w:val="nil"/>
              <w:left w:val="nil"/>
              <w:bottom w:val="nil"/>
              <w:right w:val="nil"/>
            </w:tcBorders>
          </w:tcPr>
          <w:p w:rsidR="001200AE" w:rsidRDefault="001200AE">
            <w:pPr>
              <w:pStyle w:val="ConsPlusNormal"/>
              <w:jc w:val="center"/>
            </w:pPr>
            <w:r>
              <w:t>-</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lastRenderedPageBreak/>
              <w:t>Шкаф металлический несгораемый или сейф (при необходимости)</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 (на кабинет)</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1 (на кабинет)</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 (на кабинет)</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Набор мягкой мебели</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w:t>
            </w:r>
          </w:p>
        </w:tc>
        <w:tc>
          <w:tcPr>
            <w:tcW w:w="1843" w:type="dxa"/>
            <w:tcBorders>
              <w:top w:val="nil"/>
              <w:left w:val="nil"/>
              <w:bottom w:val="nil"/>
              <w:right w:val="nil"/>
            </w:tcBorders>
          </w:tcPr>
          <w:p w:rsidR="001200AE" w:rsidRDefault="001200AE">
            <w:pPr>
              <w:pStyle w:val="ConsPlusNormal"/>
              <w:jc w:val="center"/>
            </w:pPr>
            <w:r>
              <w:t>-</w:t>
            </w:r>
          </w:p>
        </w:tc>
        <w:tc>
          <w:tcPr>
            <w:tcW w:w="1757" w:type="dxa"/>
            <w:tcBorders>
              <w:top w:val="nil"/>
              <w:left w:val="nil"/>
              <w:bottom w:val="nil"/>
              <w:right w:val="nil"/>
            </w:tcBorders>
          </w:tcPr>
          <w:p w:rsidR="001200AE" w:rsidRDefault="001200AE">
            <w:pPr>
              <w:pStyle w:val="ConsPlusNormal"/>
              <w:jc w:val="center"/>
            </w:pPr>
            <w:r>
              <w:t>-</w:t>
            </w:r>
          </w:p>
        </w:tc>
        <w:tc>
          <w:tcPr>
            <w:tcW w:w="1757" w:type="dxa"/>
            <w:tcBorders>
              <w:top w:val="nil"/>
              <w:left w:val="nil"/>
              <w:bottom w:val="nil"/>
              <w:right w:val="nil"/>
            </w:tcBorders>
          </w:tcPr>
          <w:p w:rsidR="001200AE" w:rsidRDefault="001200AE">
            <w:pPr>
              <w:pStyle w:val="ConsPlusNormal"/>
              <w:jc w:val="center"/>
            </w:pPr>
            <w:r>
              <w:t>-</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w:t>
            </w:r>
          </w:p>
        </w:tc>
        <w:tc>
          <w:tcPr>
            <w:tcW w:w="1531"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Диван двух или трехместный</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w:t>
            </w:r>
          </w:p>
        </w:tc>
        <w:tc>
          <w:tcPr>
            <w:tcW w:w="1814" w:type="dxa"/>
            <w:tcBorders>
              <w:top w:val="nil"/>
              <w:left w:val="nil"/>
              <w:bottom w:val="nil"/>
              <w:right w:val="nil"/>
            </w:tcBorders>
          </w:tcPr>
          <w:p w:rsidR="001200AE" w:rsidRDefault="001200AE">
            <w:pPr>
              <w:pStyle w:val="ConsPlusNormal"/>
              <w:jc w:val="center"/>
            </w:pPr>
            <w:r>
              <w:t>-</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Стол журнальный</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Тумба (греденция)</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Тумба низкая (шкаф)</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1</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Тумба под телевизор</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w:t>
            </w:r>
          </w:p>
        </w:tc>
      </w:tr>
      <w:tr w:rsidR="001200AE">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1200AE" w:rsidRDefault="001200AE">
            <w:pPr>
              <w:pStyle w:val="ConsPlusNormal"/>
            </w:pPr>
            <w:r>
              <w:t>Тумба для оргтехники</w:t>
            </w:r>
          </w:p>
        </w:tc>
        <w:tc>
          <w:tcPr>
            <w:tcW w:w="2041"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843"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1757" w:type="dxa"/>
            <w:tcBorders>
              <w:top w:val="nil"/>
              <w:left w:val="nil"/>
              <w:bottom w:val="nil"/>
              <w:right w:val="nil"/>
            </w:tcBorders>
          </w:tcPr>
          <w:p w:rsidR="001200AE" w:rsidRDefault="001200AE">
            <w:pPr>
              <w:pStyle w:val="ConsPlusNormal"/>
              <w:jc w:val="center"/>
            </w:pPr>
            <w:r>
              <w:t>1</w:t>
            </w:r>
          </w:p>
        </w:tc>
        <w:tc>
          <w:tcPr>
            <w:tcW w:w="2041" w:type="dxa"/>
            <w:tcBorders>
              <w:top w:val="nil"/>
              <w:left w:val="nil"/>
              <w:bottom w:val="nil"/>
              <w:right w:val="nil"/>
            </w:tcBorders>
          </w:tcPr>
          <w:p w:rsidR="001200AE" w:rsidRDefault="001200AE">
            <w:pPr>
              <w:pStyle w:val="ConsPlusNormal"/>
              <w:jc w:val="center"/>
            </w:pPr>
            <w:r>
              <w:t>1</w:t>
            </w:r>
          </w:p>
        </w:tc>
        <w:tc>
          <w:tcPr>
            <w:tcW w:w="794" w:type="dxa"/>
            <w:tcBorders>
              <w:top w:val="nil"/>
              <w:left w:val="nil"/>
              <w:bottom w:val="nil"/>
              <w:right w:val="nil"/>
            </w:tcBorders>
          </w:tcPr>
          <w:p w:rsidR="001200AE" w:rsidRDefault="001200AE">
            <w:pPr>
              <w:pStyle w:val="ConsPlusNormal"/>
              <w:jc w:val="center"/>
            </w:pPr>
            <w:r>
              <w:t>1</w:t>
            </w:r>
          </w:p>
        </w:tc>
        <w:tc>
          <w:tcPr>
            <w:tcW w:w="1531"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c>
          <w:tcPr>
            <w:tcW w:w="1814" w:type="dxa"/>
            <w:tcBorders>
              <w:top w:val="nil"/>
              <w:left w:val="nil"/>
              <w:bottom w:val="nil"/>
              <w:right w:val="nil"/>
            </w:tcBorders>
          </w:tcPr>
          <w:p w:rsidR="001200AE" w:rsidRDefault="001200AE">
            <w:pPr>
              <w:pStyle w:val="ConsPlusNormal"/>
              <w:jc w:val="center"/>
            </w:pPr>
            <w:r>
              <w:t>1</w:t>
            </w:r>
          </w:p>
        </w:tc>
      </w:tr>
    </w:tbl>
    <w:p w:rsidR="001200AE" w:rsidRDefault="001200AE">
      <w:pPr>
        <w:sectPr w:rsidR="001200AE">
          <w:pgSz w:w="16838" w:h="11905" w:orient="landscape"/>
          <w:pgMar w:top="1701" w:right="1134" w:bottom="850" w:left="1134" w:header="0" w:footer="0" w:gutter="0"/>
          <w:cols w:space="720"/>
        </w:sectPr>
      </w:pPr>
    </w:p>
    <w:p w:rsidR="001200AE" w:rsidRDefault="001200AE">
      <w:pPr>
        <w:pStyle w:val="ConsPlusNormal"/>
        <w:jc w:val="both"/>
      </w:pPr>
    </w:p>
    <w:p w:rsidR="001200AE" w:rsidRDefault="001200AE">
      <w:pPr>
        <w:pStyle w:val="ConsPlusNormal"/>
        <w:ind w:firstLine="540"/>
        <w:jc w:val="both"/>
      </w:pPr>
      <w:r>
        <w:t>--------------------------------</w:t>
      </w:r>
    </w:p>
    <w:p w:rsidR="001200AE" w:rsidRDefault="001200AE">
      <w:pPr>
        <w:pStyle w:val="ConsPlusNormal"/>
        <w:spacing w:before="220"/>
        <w:ind w:firstLine="540"/>
        <w:jc w:val="both"/>
      </w:pPr>
      <w:bookmarkStart w:id="37" w:name="P1784"/>
      <w:bookmarkEnd w:id="37"/>
      <w:r>
        <w:t>&lt;*&gt; За исключением гражданских служащих, замещающих должности начальника отдела, заместителя начальника отдела в исполнительных органах государственной власти Архангельской области, учреждаемые в самостоятельных структурных подразделениях исполнительных органов государственной власти Архангельской области по вопросам государственной службы и кадров, по осуществлению внутреннего финансового аудита, защите государственной тайны, а также по организации мероприятий по мобилизационной подготовке и мобилизации. При расчете нормативных затрат на приобретение мебели в отношении указанных гражданских служащих применяются нормативы, установленные для гражданских служащих, замещающих должность, относящуюся к главной и ведущей группам должностей категории "специалисты".</w:t>
      </w:r>
    </w:p>
    <w:p w:rsidR="001200AE" w:rsidRDefault="001200AE">
      <w:pPr>
        <w:pStyle w:val="ConsPlusNormal"/>
        <w:jc w:val="both"/>
      </w:pPr>
    </w:p>
    <w:p w:rsidR="001200AE" w:rsidRDefault="001200AE">
      <w:pPr>
        <w:pStyle w:val="ConsPlusNormal"/>
        <w:jc w:val="both"/>
      </w:pPr>
    </w:p>
    <w:p w:rsidR="001200AE" w:rsidRDefault="001200AE">
      <w:pPr>
        <w:pStyle w:val="ConsPlusNormal"/>
        <w:pBdr>
          <w:top w:val="single" w:sz="6" w:space="0" w:color="auto"/>
        </w:pBdr>
        <w:spacing w:before="100" w:after="100"/>
        <w:jc w:val="both"/>
        <w:rPr>
          <w:sz w:val="2"/>
          <w:szCs w:val="2"/>
        </w:rPr>
      </w:pPr>
    </w:p>
    <w:p w:rsidR="00905067" w:rsidRDefault="00905067">
      <w:bookmarkStart w:id="38" w:name="_GoBack"/>
      <w:bookmarkEnd w:id="38"/>
    </w:p>
    <w:sectPr w:rsidR="00905067" w:rsidSect="003F5C8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0AE"/>
    <w:rsid w:val="001200AE"/>
    <w:rsid w:val="00905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00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00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00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00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00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00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00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00A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00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00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00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00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00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00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00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00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hyperlink" Target="consultantplus://offline/ref=774572236305247F0E619752C95A0FB1FEEC2A33AA85F67B1FFDF6F0F68D8A1A4E8C155FB5C6E8B10A9233AF9D389DDD8D9A5459FAD21F70B30ACB4Ct6M" TargetMode="External"/><Relationship Id="rId42" Type="http://schemas.openxmlformats.org/officeDocument/2006/relationships/hyperlink" Target="consultantplus://offline/ref=774572236305247F0E619752C95A0FB1FEEC2A33AC8FF77D1CF6ABFAFED4861849834A48B28FE4B00A9232A9936798C89CC25B53ECCC1D6CAF08C9C643t9M" TargetMode="External"/><Relationship Id="rId63" Type="http://schemas.openxmlformats.org/officeDocument/2006/relationships/hyperlink" Target="consultantplus://offline/ref=774572236305247F0E61895FDF3651BDFEE0733EAF8BFE2842A2ADADA184804D1BC31411F3C3F7B1088C30A89446tEM" TargetMode="External"/><Relationship Id="rId84" Type="http://schemas.openxmlformats.org/officeDocument/2006/relationships/image" Target="media/image19.wmf"/><Relationship Id="rId138" Type="http://schemas.openxmlformats.org/officeDocument/2006/relationships/image" Target="media/image51.wmf"/><Relationship Id="rId159" Type="http://schemas.openxmlformats.org/officeDocument/2006/relationships/image" Target="media/image70.wmf"/><Relationship Id="rId170" Type="http://schemas.openxmlformats.org/officeDocument/2006/relationships/image" Target="media/image78.wmf"/><Relationship Id="rId191" Type="http://schemas.openxmlformats.org/officeDocument/2006/relationships/hyperlink" Target="consultantplus://offline/ref=774572236305247F0E619752C95A0FB1FEEC2A33AC8CF3771AF2ABFAFED4861849834A48B28FE4B00A9232A9946798C89CC25B53ECCC1D6CAF08C9C643t9M" TargetMode="External"/><Relationship Id="rId205" Type="http://schemas.openxmlformats.org/officeDocument/2006/relationships/hyperlink" Target="consultantplus://offline/ref=774572236305247F0E619752C95A0FB1FEEC2A33AC8DF27B18F3ABFAFED4861849834A48B28FE4B00A9232A0976798C89CC25B53ECCC1D6CAF08C9C643t9M" TargetMode="External"/><Relationship Id="rId107" Type="http://schemas.openxmlformats.org/officeDocument/2006/relationships/image" Target="media/image36.wmf"/><Relationship Id="rId11" Type="http://schemas.openxmlformats.org/officeDocument/2006/relationships/hyperlink" Target="consultantplus://offline/ref=774572236305247F0E619752C95A0FB1FEEC2A33A489F3761BFDF6F0F68D8A1A4E8C155FB5C6E8B10A9232AD9D389DDD8D9A5459FAD21F70B30ACB4Ct6M" TargetMode="External"/><Relationship Id="rId32" Type="http://schemas.openxmlformats.org/officeDocument/2006/relationships/hyperlink" Target="consultantplus://offline/ref=774572236305247F0E61895FDF3651BDFEEF7C37AF8BFE2842A2ADADA184804D09C34C1EF9CBE2E55BD667A59464D299DA895451E64Dt0M" TargetMode="External"/><Relationship Id="rId53" Type="http://schemas.openxmlformats.org/officeDocument/2006/relationships/hyperlink" Target="consultantplus://offline/ref=774572236305247F0E619752C95A0FB1FEEC2A33AC8DF27B18F3ABFAFED4861849834A48B28FE4B00A9232AD976798C89CC25B53ECCC1D6CAF08C9C643t9M" TargetMode="External"/><Relationship Id="rId74" Type="http://schemas.openxmlformats.org/officeDocument/2006/relationships/image" Target="media/image9.wmf"/><Relationship Id="rId128" Type="http://schemas.openxmlformats.org/officeDocument/2006/relationships/image" Target="media/image45.wmf"/><Relationship Id="rId149" Type="http://schemas.openxmlformats.org/officeDocument/2006/relationships/image" Target="media/image61.wmf"/><Relationship Id="rId5" Type="http://schemas.openxmlformats.org/officeDocument/2006/relationships/hyperlink" Target="https://www.consultant.ru" TargetMode="External"/><Relationship Id="rId95" Type="http://schemas.openxmlformats.org/officeDocument/2006/relationships/image" Target="media/image25.wmf"/><Relationship Id="rId160" Type="http://schemas.openxmlformats.org/officeDocument/2006/relationships/hyperlink" Target="consultantplus://offline/ref=774572236305247F0E61895FDF3651BDF9E77638AC8BFE2842A2ADADA184804D09C34C1EF9C2E2E55BD667A59464D299DA895451E64Dt0M" TargetMode="External"/><Relationship Id="rId181" Type="http://schemas.openxmlformats.org/officeDocument/2006/relationships/hyperlink" Target="consultantplus://offline/ref=774572236305247F0E61895FDF3651BDFEEF7C37AF8BFE2842A2ADADA184804D09C34C1DF1CBEBB0029966F9D239C19BD0895653FAD01D6C4Bt3M" TargetMode="External"/><Relationship Id="rId22" Type="http://schemas.openxmlformats.org/officeDocument/2006/relationships/hyperlink" Target="consultantplus://offline/ref=774572236305247F0E61895FDF3651BDFEE0733EAF8BFE2842A2ADADA184804D1BC31411F3C3F7B1088C30A89446tEM" TargetMode="External"/><Relationship Id="rId43" Type="http://schemas.openxmlformats.org/officeDocument/2006/relationships/hyperlink" Target="consultantplus://offline/ref=774572236305247F0E619752C95A0FB1FEEC2A33AC8FF77D1CF6ABFAFED4861849834A48B28FE4B00A9232A9906798C89CC25B53ECCC1D6CAF08C9C643t9M" TargetMode="External"/><Relationship Id="rId64" Type="http://schemas.openxmlformats.org/officeDocument/2006/relationships/hyperlink" Target="consultantplus://offline/ref=774572236305247F0E619752C95A0FB1FEEC2A33AC8DF27B18F3ABFAFED4861849834A48B28FE4B00A9232AD916798C89CC25B53ECCC1D6CAF08C9C643t9M" TargetMode="External"/><Relationship Id="rId118" Type="http://schemas.openxmlformats.org/officeDocument/2006/relationships/image" Target="media/image41.wmf"/><Relationship Id="rId139" Type="http://schemas.openxmlformats.org/officeDocument/2006/relationships/hyperlink" Target="consultantplus://offline/ref=774572236305247F0E61895FDF3651BDF5E2723DAF86A3224AFBA1AFA68BDF5A0E8A401CF1CBE8B501C663ECC361CE91C697544FE6D21F46tCM" TargetMode="External"/><Relationship Id="rId85" Type="http://schemas.openxmlformats.org/officeDocument/2006/relationships/hyperlink" Target="consultantplus://offline/ref=774572236305247F0E61895FDF3651BDFEE57D37AE8EFE2842A2ADADA184804D09C34C1DF1CBE8B90D9966F9D239C19BD0895653FAD01D6C4Bt3M" TargetMode="External"/><Relationship Id="rId150" Type="http://schemas.openxmlformats.org/officeDocument/2006/relationships/image" Target="media/image62.wmf"/><Relationship Id="rId171" Type="http://schemas.openxmlformats.org/officeDocument/2006/relationships/image" Target="media/image79.wmf"/><Relationship Id="rId192" Type="http://schemas.openxmlformats.org/officeDocument/2006/relationships/hyperlink" Target="consultantplus://offline/ref=774572236305247F0E619752C95A0FB1FEEC2A33AA88F67F1AFDF6F0F68D8A1A4E8C155FB5C6E8B10A9330AB9D389DDD8D9A5459FAD21F70B30ACB4Ct6M" TargetMode="External"/><Relationship Id="rId206" Type="http://schemas.openxmlformats.org/officeDocument/2006/relationships/hyperlink" Target="consultantplus://offline/ref=774572236305247F0E619752C95A0FB1FEEC2A33AC8FF77D1CF6ABFAFED4861849834A48B28FE4B00A9230AE956798C89CC25B53ECCC1D6CAF08C9C643t9M" TargetMode="External"/><Relationship Id="rId12" Type="http://schemas.openxmlformats.org/officeDocument/2006/relationships/hyperlink" Target="consultantplus://offline/ref=774572236305247F0E619752C95A0FB1FEEC2A33AC8DF27B18F3ABFAFED4861849834A48B28FE4B00A9232A8936798C89CC25B53ECCC1D6CAF08C9C643t9M" TargetMode="External"/><Relationship Id="rId33" Type="http://schemas.openxmlformats.org/officeDocument/2006/relationships/hyperlink" Target="consultantplus://offline/ref=774572236305247F0E61895FDF3651BDFEE57D37AE8EFE2842A2ADADA184804D1BC31411F3C3F7B1088C30A89446tEM" TargetMode="External"/><Relationship Id="rId108" Type="http://schemas.openxmlformats.org/officeDocument/2006/relationships/image" Target="media/image37.wmf"/><Relationship Id="rId129" Type="http://schemas.openxmlformats.org/officeDocument/2006/relationships/image" Target="media/image46.wmf"/><Relationship Id="rId54" Type="http://schemas.openxmlformats.org/officeDocument/2006/relationships/hyperlink" Target="consultantplus://offline/ref=774572236305247F0E619752C95A0FB1FEEC2A33A589F17C1EFDF6F0F68D8A1A4E8C155FB5C6E8B10A9232AD9D389DDD8D9A5459FAD21F70B30ACB4Ct6M" TargetMode="External"/><Relationship Id="rId75" Type="http://schemas.openxmlformats.org/officeDocument/2006/relationships/image" Target="media/image10.wmf"/><Relationship Id="rId96" Type="http://schemas.openxmlformats.org/officeDocument/2006/relationships/image" Target="media/image26.wmf"/><Relationship Id="rId140" Type="http://schemas.openxmlformats.org/officeDocument/2006/relationships/image" Target="media/image52.wmf"/><Relationship Id="rId161" Type="http://schemas.openxmlformats.org/officeDocument/2006/relationships/hyperlink" Target="consultantplus://offline/ref=774572236305247F0E619752C95A0FB1FEEC2A33AC8FF77D1CF6ABFAFED4861849834A48B28FE4B00A9232AE966798C89CC25B53ECCC1D6CAF08C9C643t9M" TargetMode="External"/><Relationship Id="rId182" Type="http://schemas.openxmlformats.org/officeDocument/2006/relationships/hyperlink" Target="consultantplus://offline/ref=774572236305247F0E61895FDF3651BDFEEF7C37AF8BFE2842A2ADADA184804D09C34C1DF1CBEBB0029966F9D239C19BD0895653FAD01D6C4Bt3M" TargetMode="External"/><Relationship Id="rId6" Type="http://schemas.openxmlformats.org/officeDocument/2006/relationships/hyperlink" Target="consultantplus://offline/ref=774572236305247F0E619752C95A0FB1FEEC2A33AB8AF27E1EFDF6F0F68D8A1A4E8C155FB5C6E8B10A9232AD9D389DDD8D9A5459FAD21F70B30ACB4Ct6M" TargetMode="External"/><Relationship Id="rId23" Type="http://schemas.openxmlformats.org/officeDocument/2006/relationships/hyperlink" Target="consultantplus://offline/ref=774572236305247F0E619752C95A0FB1FEEC2A33AC8DF27B18F3ABFAFED4861849834A48B28FE4B00A9232A9936798C89CC25B53ECCC1D6CAF08C9C643t9M" TargetMode="External"/><Relationship Id="rId119" Type="http://schemas.openxmlformats.org/officeDocument/2006/relationships/hyperlink" Target="consultantplus://offline/ref=774572236305247F0E619752C95A0FB1FEEC2A33AC8CF27E1BF3ABFAFED4861849834A48A08FBCBC089A2CA89472CE99DA49t5M" TargetMode="External"/><Relationship Id="rId44" Type="http://schemas.openxmlformats.org/officeDocument/2006/relationships/hyperlink" Target="consultantplus://offline/ref=774572236305247F0E619752C95A0FB1FEEC2A33AC8FF77D1CF6ABFAFED4861849834A48B28FE4B00A9232A99E6798C89CC25B53ECCC1D6CAF08C9C643t9M" TargetMode="External"/><Relationship Id="rId65" Type="http://schemas.openxmlformats.org/officeDocument/2006/relationships/image" Target="media/image4.wmf"/><Relationship Id="rId86" Type="http://schemas.openxmlformats.org/officeDocument/2006/relationships/hyperlink" Target="consultantplus://offline/ref=774572236305247F0E61895FDF3651BDFEE57D37AE8EFE2842A2ADADA184804D09C34C1DF1CBEBB10F9966F9D239C19BD0895653FAD01D6C4Bt3M" TargetMode="External"/><Relationship Id="rId130" Type="http://schemas.openxmlformats.org/officeDocument/2006/relationships/hyperlink" Target="consultantplus://offline/ref=774572236305247F0E61895FDF3651BDFEE27D3DAE84FE2842A2ADADA184804D1BC31411F3C3F7B1088C30A89446tEM" TargetMode="External"/><Relationship Id="rId151" Type="http://schemas.openxmlformats.org/officeDocument/2006/relationships/image" Target="media/image63.wmf"/><Relationship Id="rId172" Type="http://schemas.openxmlformats.org/officeDocument/2006/relationships/hyperlink" Target="consultantplus://offline/ref=774572236305247F0E61895FDF3651BDFEE57D37AE8EFE2842A2ADADA184804D09C34C1DF1CBE8B90D9966F9D239C19BD0895653FAD01D6C4Bt3M" TargetMode="External"/><Relationship Id="rId193" Type="http://schemas.openxmlformats.org/officeDocument/2006/relationships/hyperlink" Target="consultantplus://offline/ref=774572236305247F0E619752C95A0FB1FEEC2A33AA85F67B1FFDF6F0F68D8A1A4E8C155FB5C6E8B10A9234A99D389DDD8D9A5459FAD21F70B30ACB4Ct6M" TargetMode="External"/><Relationship Id="rId207" Type="http://schemas.openxmlformats.org/officeDocument/2006/relationships/fontTable" Target="fontTable.xml"/><Relationship Id="rId13" Type="http://schemas.openxmlformats.org/officeDocument/2006/relationships/hyperlink" Target="consultantplus://offline/ref=774572236305247F0E619752C95A0FB1FEEC2A33AC8CF27E17F6ABFAFED4861849834A48B28FE4B00A9232A9906798C89CC25B53ECCC1D6CAF08C9C643t9M" TargetMode="External"/><Relationship Id="rId109" Type="http://schemas.openxmlformats.org/officeDocument/2006/relationships/image" Target="media/image38.wmf"/><Relationship Id="rId34" Type="http://schemas.openxmlformats.org/officeDocument/2006/relationships/hyperlink" Target="consultantplus://offline/ref=774572236305247F0E61895FDF3651BDFEE0733EAF8BFE2842A2ADADA184804D1BC31411F3C3F7B1088C30A89446tEM" TargetMode="External"/><Relationship Id="rId55" Type="http://schemas.openxmlformats.org/officeDocument/2006/relationships/hyperlink" Target="consultantplus://offline/ref=774572236305247F0E619752C95A0FB1FEEC2A33A584F27E18FDF6F0F68D8A1A4E8C155FB5C6E8B10A9233AA9D389DDD8D9A5459FAD21F70B30ACB4Ct6M" TargetMode="External"/><Relationship Id="rId76" Type="http://schemas.openxmlformats.org/officeDocument/2006/relationships/image" Target="media/image11.wmf"/><Relationship Id="rId97" Type="http://schemas.openxmlformats.org/officeDocument/2006/relationships/image" Target="media/image27.wmf"/><Relationship Id="rId120" Type="http://schemas.openxmlformats.org/officeDocument/2006/relationships/hyperlink" Target="consultantplus://offline/ref=774572236305247F0E619752C95A0FB1FEEC2A33AA8DF6791AFDF6F0F68D8A1A4E8C154DB59EE4B3028C32AA886ECC9B4DtAM" TargetMode="External"/><Relationship Id="rId141" Type="http://schemas.openxmlformats.org/officeDocument/2006/relationships/image" Target="media/image53.wmf"/><Relationship Id="rId7" Type="http://schemas.openxmlformats.org/officeDocument/2006/relationships/hyperlink" Target="consultantplus://offline/ref=774572236305247F0E619752C95A0FB1FEEC2A33AA88F67F1AFDF6F0F68D8A1A4E8C155FB5C6E8B10A9232AD9D389DDD8D9A5459FAD21F70B30ACB4Ct6M" TargetMode="External"/><Relationship Id="rId162" Type="http://schemas.openxmlformats.org/officeDocument/2006/relationships/hyperlink" Target="consultantplus://offline/ref=774572236305247F0E619752C95A0FB1FEEC2A33A988F77F17FDF6F0F68D8A1A4E8C154DB59EE4B3028C32AA886ECC9B4DtAM" TargetMode="External"/><Relationship Id="rId183" Type="http://schemas.openxmlformats.org/officeDocument/2006/relationships/image" Target="media/image83.wmf"/><Relationship Id="rId24" Type="http://schemas.openxmlformats.org/officeDocument/2006/relationships/hyperlink" Target="consultantplus://offline/ref=774572236305247F0E619752C95A0FB1FEEC2A33AC8FF77D1CF6ABFAFED4861849834A48B28FE4B00A9232A9966798C89CC25B53ECCC1D6CAF08C9C643t9M" TargetMode="External"/><Relationship Id="rId40" Type="http://schemas.openxmlformats.org/officeDocument/2006/relationships/hyperlink" Target="consultantplus://offline/ref=774572236305247F0E619752C95A0FB1FEEC2A33AC8DF27B18F3ABFAFED4861849834A48B28FE4B00A9232AA9E6798C89CC25B53ECCC1D6CAF08C9C643t9M" TargetMode="External"/><Relationship Id="rId45" Type="http://schemas.openxmlformats.org/officeDocument/2006/relationships/hyperlink" Target="consultantplus://offline/ref=774572236305247F0E619752C95A0FB1FEEC2A33AC8FF77D1CF6ABFAFED4861849834A48B28FE4B00A9232A99F6798C89CC25B53ECCC1D6CAF08C9C643t9M" TargetMode="External"/><Relationship Id="rId66" Type="http://schemas.openxmlformats.org/officeDocument/2006/relationships/image" Target="media/image5.wmf"/><Relationship Id="rId87" Type="http://schemas.openxmlformats.org/officeDocument/2006/relationships/image" Target="media/image20.wmf"/><Relationship Id="rId110" Type="http://schemas.openxmlformats.org/officeDocument/2006/relationships/hyperlink" Target="consultantplus://offline/ref=774572236305247F0E619752C95A0FB1FEEC2A33AC8FF47817F1ABFAFED4861849834A48B28FE4B00A9237A0926798C89CC25B53ECCC1D6CAF08C9C643t9M" TargetMode="External"/><Relationship Id="rId115" Type="http://schemas.openxmlformats.org/officeDocument/2006/relationships/hyperlink" Target="consultantplus://offline/ref=774572236305247F0E619752C95A0FB1FEEC2A33AC8DF27B18F3ABFAFED4861849834A48B28FE4B00A9232AE956798C89CC25B53ECCC1D6CAF08C9C643t9M" TargetMode="External"/><Relationship Id="rId131" Type="http://schemas.openxmlformats.org/officeDocument/2006/relationships/image" Target="media/image47.wmf"/><Relationship Id="rId136" Type="http://schemas.openxmlformats.org/officeDocument/2006/relationships/image" Target="media/image50.wmf"/><Relationship Id="rId157" Type="http://schemas.openxmlformats.org/officeDocument/2006/relationships/image" Target="media/image68.wmf"/><Relationship Id="rId178" Type="http://schemas.openxmlformats.org/officeDocument/2006/relationships/hyperlink" Target="consultantplus://offline/ref=774572236305247F0E61895FDF3651BDFEE57D37AE8EFE2842A2ADADA184804D09C34C1DF1CBE8B90D9966F9D239C19BD0895653FAD01D6C4Bt3M" TargetMode="External"/><Relationship Id="rId61" Type="http://schemas.openxmlformats.org/officeDocument/2006/relationships/image" Target="media/image2.wmf"/><Relationship Id="rId82" Type="http://schemas.openxmlformats.org/officeDocument/2006/relationships/image" Target="media/image17.wmf"/><Relationship Id="rId152" Type="http://schemas.openxmlformats.org/officeDocument/2006/relationships/image" Target="media/image64.wmf"/><Relationship Id="rId173" Type="http://schemas.openxmlformats.org/officeDocument/2006/relationships/hyperlink" Target="consultantplus://offline/ref=774572236305247F0E61895FDF3651BDFEE57D37AE8EFE2842A2ADADA184804D09C34C1DF1CBEBB10F9966F9D239C19BD0895653FAD01D6C4Bt3M" TargetMode="External"/><Relationship Id="rId194" Type="http://schemas.openxmlformats.org/officeDocument/2006/relationships/hyperlink" Target="consultantplus://offline/ref=774572236305247F0E619752C95A0FB1FEEC2A33A589F17C1EFDF6F0F68D8A1A4E8C155FB5C6E8B10A9233AA9D389DDD8D9A5459FAD21F70B30ACB4Ct6M" TargetMode="External"/><Relationship Id="rId199" Type="http://schemas.openxmlformats.org/officeDocument/2006/relationships/hyperlink" Target="consultantplus://offline/ref=774572236305247F0E619752C95A0FB1FEEC2A33A589F17C1EFDF6F0F68D8A1A4E8C155FB5C6E8B10A9233AC9D389DDD8D9A5459FAD21F70B30ACB4Ct6M" TargetMode="External"/><Relationship Id="rId203" Type="http://schemas.openxmlformats.org/officeDocument/2006/relationships/hyperlink" Target="consultantplus://offline/ref=774572236305247F0E619752C95A0FB1FEEC2A33AC8CF27E17F6ABFAFED4861849834A48B28FE4B00A9232A9906798C89CC25B53ECCC1D6CAF08C9C643t9M" TargetMode="External"/><Relationship Id="rId208" Type="http://schemas.openxmlformats.org/officeDocument/2006/relationships/theme" Target="theme/theme1.xml"/><Relationship Id="rId19" Type="http://schemas.openxmlformats.org/officeDocument/2006/relationships/hyperlink" Target="consultantplus://offline/ref=774572236305247F0E619752C95A0FB1FEEC2A33AC8DF27B18F3ABFAFED4861849834A48B28FE4B00A9232A9956798C89CC25B53ECCC1D6CAF08C9C643t9M" TargetMode="External"/><Relationship Id="rId14" Type="http://schemas.openxmlformats.org/officeDocument/2006/relationships/hyperlink" Target="consultantplus://offline/ref=774572236305247F0E619752C95A0FB1FEEC2A33AC8FF77D1CF6ABFAFED4861849834A48B28FE4B00A9232A8936798C89CC25B53ECCC1D6CAF08C9C643t9M" TargetMode="External"/><Relationship Id="rId30" Type="http://schemas.openxmlformats.org/officeDocument/2006/relationships/hyperlink" Target="consultantplus://offline/ref=774572236305247F0E619752C95A0FB1FEEC2A33AC8DF27B18F3ABFAFED4861849834A48B28FE4B00A9232A9916798C89CC25B53ECCC1D6CAF08C9C643t9M" TargetMode="External"/><Relationship Id="rId35" Type="http://schemas.openxmlformats.org/officeDocument/2006/relationships/hyperlink" Target="consultantplus://offline/ref=774572236305247F0E619752C95A0FB1FEEC2A33AC8DF27B18F3ABFAFED4861849834A48B28FE4B00A9232AA966798C89CC25B53ECCC1D6CAF08C9C643t9M" TargetMode="External"/><Relationship Id="rId56" Type="http://schemas.openxmlformats.org/officeDocument/2006/relationships/hyperlink" Target="consultantplus://offline/ref=774572236305247F0E619752C95A0FB1FEEC2A33A489F3761BFDF6F0F68D8A1A4E8C155FB5C6E8B10A9232AD9D389DDD8D9A5459FAD21F70B30ACB4Ct6M" TargetMode="External"/><Relationship Id="rId77" Type="http://schemas.openxmlformats.org/officeDocument/2006/relationships/image" Target="media/image12.wmf"/><Relationship Id="rId100" Type="http://schemas.openxmlformats.org/officeDocument/2006/relationships/image" Target="media/image30.wmf"/><Relationship Id="rId105" Type="http://schemas.openxmlformats.org/officeDocument/2006/relationships/image" Target="media/image34.wmf"/><Relationship Id="rId126" Type="http://schemas.openxmlformats.org/officeDocument/2006/relationships/image" Target="media/image43.wmf"/><Relationship Id="rId147" Type="http://schemas.openxmlformats.org/officeDocument/2006/relationships/image" Target="media/image59.wmf"/><Relationship Id="rId168" Type="http://schemas.openxmlformats.org/officeDocument/2006/relationships/image" Target="media/image76.wmf"/><Relationship Id="rId8" Type="http://schemas.openxmlformats.org/officeDocument/2006/relationships/hyperlink" Target="consultantplus://offline/ref=774572236305247F0E619752C95A0FB1FEEC2A33AA85F67B1FFDF6F0F68D8A1A4E8C155FB5C6E8B10A9232AD9D389DDD8D9A5459FAD21F70B30ACB4Ct6M" TargetMode="External"/><Relationship Id="rId51" Type="http://schemas.openxmlformats.org/officeDocument/2006/relationships/hyperlink" Target="consultantplus://offline/ref=774572236305247F0E619752C95A0FB1FEEC2A33AC8DF27B18F3ABFAFED4861849834A48B28FE4B00A9232AC916798C89CC25B53ECCC1D6CAF08C9C643t9M" TargetMode="External"/><Relationship Id="rId72" Type="http://schemas.openxmlformats.org/officeDocument/2006/relationships/hyperlink" Target="consultantplus://offline/ref=774572236305247F0E61895FDF3651BDFEE0733EAF8BFE2842A2ADADA184804D1BC31411F3C3F7B1088C30A89446tEM" TargetMode="External"/><Relationship Id="rId93" Type="http://schemas.openxmlformats.org/officeDocument/2006/relationships/hyperlink" Target="consultantplus://offline/ref=774572236305247F0E619752C95A0FB1FEEC2A33AC8FF77D1CF6ABFAFED4861849834A48B28FE4B00A9232AB966798C89CC25B53ECCC1D6CAF08C9C643t9M" TargetMode="External"/><Relationship Id="rId98" Type="http://schemas.openxmlformats.org/officeDocument/2006/relationships/image" Target="media/image28.wmf"/><Relationship Id="rId121" Type="http://schemas.openxmlformats.org/officeDocument/2006/relationships/hyperlink" Target="consultantplus://offline/ref=774572236305247F0E619752C95A0FB1FEEC2A33AC8DF27B18F3ABFAFED4861849834A48B28FE4B00A9232AE926798C89CC25B53ECCC1D6CAF08C9C643t9M" TargetMode="External"/><Relationship Id="rId142" Type="http://schemas.openxmlformats.org/officeDocument/2006/relationships/image" Target="media/image54.wmf"/><Relationship Id="rId163" Type="http://schemas.openxmlformats.org/officeDocument/2006/relationships/image" Target="media/image71.wmf"/><Relationship Id="rId184" Type="http://schemas.openxmlformats.org/officeDocument/2006/relationships/hyperlink" Target="consultantplus://offline/ref=774572236305247F0E619752C95A0FB1FEEC2A33AC8FF77D1CF6ABFAFED4861849834A48B28FE4B00A9232AE946798C89CC25B53ECCC1D6CAF08C9C643t9M" TargetMode="External"/><Relationship Id="rId189" Type="http://schemas.openxmlformats.org/officeDocument/2006/relationships/hyperlink" Target="consultantplus://offline/ref=774572236305247F0E619752C95A0FB1FEEC2A33AC8FF77D1CF6ABFAFED4861849834A48B28FE4B00A9233A1916798C89CC25B53ECCC1D6CAF08C9C643t9M" TargetMode="External"/><Relationship Id="rId3" Type="http://schemas.openxmlformats.org/officeDocument/2006/relationships/settings" Target="settings.xml"/><Relationship Id="rId25" Type="http://schemas.openxmlformats.org/officeDocument/2006/relationships/hyperlink" Target="consultantplus://offline/ref=774572236305247F0E619752C95A0FB1FEEC2A33AA85F67B1FFDF6F0F68D8A1A4E8C155FB5C6E8B10A9230AB9D389DDD8D9A5459FAD21F70B30ACB4Ct6M" TargetMode="External"/><Relationship Id="rId46" Type="http://schemas.openxmlformats.org/officeDocument/2006/relationships/hyperlink" Target="consultantplus://offline/ref=774572236305247F0E619752C95A0FB1FEEC2A33AC8FF77D1CF6ABFAFED4861849834A48B28FE4B00A9232AA966798C89CC25B53ECCC1D6CAF08C9C643t9M" TargetMode="External"/><Relationship Id="rId67" Type="http://schemas.openxmlformats.org/officeDocument/2006/relationships/image" Target="media/image6.wmf"/><Relationship Id="rId116" Type="http://schemas.openxmlformats.org/officeDocument/2006/relationships/image" Target="media/image39.wmf"/><Relationship Id="rId137" Type="http://schemas.openxmlformats.org/officeDocument/2006/relationships/hyperlink" Target="consultantplus://offline/ref=774572236305247F0E61895FDF3651BDFEE27D3DAE84FE2842A2ADADA184804D1BC31411F3C3F7B1088C30A89446tEM" TargetMode="External"/><Relationship Id="rId158" Type="http://schemas.openxmlformats.org/officeDocument/2006/relationships/image" Target="media/image69.wmf"/><Relationship Id="rId20" Type="http://schemas.openxmlformats.org/officeDocument/2006/relationships/hyperlink" Target="consultantplus://offline/ref=774572236305247F0E619752C95A0FB1FEEC2A33AB8AF27E1EFDF6F0F68D8A1A4E8C155FB5C6E8B10A9232AD9D389DDD8D9A5459FAD21F70B30ACB4Ct6M" TargetMode="External"/><Relationship Id="rId41" Type="http://schemas.openxmlformats.org/officeDocument/2006/relationships/hyperlink" Target="consultantplus://offline/ref=774572236305247F0E619752C95A0FB1FEEC2A33AC8FF77D1CF6ABFAFED4861849834A48B28FE4B00A9232A9926798C89CC25B53ECCC1D6CAF08C9C643t9M" TargetMode="External"/><Relationship Id="rId62" Type="http://schemas.openxmlformats.org/officeDocument/2006/relationships/image" Target="media/image3.wmf"/><Relationship Id="rId83" Type="http://schemas.openxmlformats.org/officeDocument/2006/relationships/image" Target="media/image18.wmf"/><Relationship Id="rId88" Type="http://schemas.openxmlformats.org/officeDocument/2006/relationships/image" Target="media/image21.wmf"/><Relationship Id="rId111" Type="http://schemas.openxmlformats.org/officeDocument/2006/relationships/hyperlink" Target="consultantplus://offline/ref=774572236305247F0E619752C95A0FB1FEEC2A33AC8FF47817F1ABFAFED4861849834A48B28FE4B00A9331A8946798C89CC25B53ECCC1D6CAF08C9C643t9M" TargetMode="External"/><Relationship Id="rId132" Type="http://schemas.openxmlformats.org/officeDocument/2006/relationships/hyperlink" Target="consultantplus://offline/ref=774572236305247F0E619752C95A0FB1FEEC2A33AC8FF77D1CF6ABFAFED4861849834A48B28FE4B00A9232AC9E6798C89CC25B53ECCC1D6CAF08C9C643t9M" TargetMode="External"/><Relationship Id="rId153" Type="http://schemas.openxmlformats.org/officeDocument/2006/relationships/image" Target="media/image65.wmf"/><Relationship Id="rId174" Type="http://schemas.openxmlformats.org/officeDocument/2006/relationships/image" Target="media/image80.wmf"/><Relationship Id="rId179" Type="http://schemas.openxmlformats.org/officeDocument/2006/relationships/hyperlink" Target="consultantplus://offline/ref=774572236305247F0E61895FDF3651BDFEE57D37AE8EFE2842A2ADADA184804D09C34C1DF1CBEBB10F9966F9D239C19BD0895653FAD01D6C4Bt3M" TargetMode="External"/><Relationship Id="rId195" Type="http://schemas.openxmlformats.org/officeDocument/2006/relationships/hyperlink" Target="consultantplus://offline/ref=774572236305247F0E619752C95A0FB1FEEC2A33A584F27E18FDF6F0F68D8A1A4E8C155FB5C6E8B10A9233AA9D389DDD8D9A5459FAD21F70B30ACB4Ct6M" TargetMode="External"/><Relationship Id="rId190" Type="http://schemas.openxmlformats.org/officeDocument/2006/relationships/hyperlink" Target="consultantplus://offline/ref=774572236305247F0E619752C95A0FB1FEEC2A33AC8FF57F16F3ABFAFED4861849834A48A08FBCBC089A2CA89472CE99DA49t5M" TargetMode="External"/><Relationship Id="rId204" Type="http://schemas.openxmlformats.org/officeDocument/2006/relationships/hyperlink" Target="consultantplus://offline/ref=774572236305247F0E61895FDF3651BDFEE0733EAF8BFE2842A2ADADA184804D1BC31411F3C3F7B1088C30A89446tEM" TargetMode="External"/><Relationship Id="rId15" Type="http://schemas.openxmlformats.org/officeDocument/2006/relationships/hyperlink" Target="consultantplus://offline/ref=774572236305247F0E61895FDF3651BDFEEF7C37AF8BFE2842A2ADADA184804D09C34C1DF4C0BDE04EC73FAA9E72CC9BC69556534Et6M" TargetMode="External"/><Relationship Id="rId36" Type="http://schemas.openxmlformats.org/officeDocument/2006/relationships/hyperlink" Target="consultantplus://offline/ref=774572236305247F0E619752C95A0FB1FEEC2A33AC8DF27B18F3ABFAFED4861849834A48B28FE4B00A9232AA946798C89CC25B53ECCC1D6CAF08C9C643t9M" TargetMode="External"/><Relationship Id="rId57" Type="http://schemas.openxmlformats.org/officeDocument/2006/relationships/hyperlink" Target="consultantplus://offline/ref=774572236305247F0E619752C95A0FB1FEEC2A33AC8DF27B18F3ABFAFED4861849834A48B28FE4B00A9232AD946798C89CC25B53ECCC1D6CAF08C9C643t9M" TargetMode="External"/><Relationship Id="rId106" Type="http://schemas.openxmlformats.org/officeDocument/2006/relationships/image" Target="media/image35.wmf"/><Relationship Id="rId127" Type="http://schemas.openxmlformats.org/officeDocument/2006/relationships/image" Target="media/image44.wmf"/><Relationship Id="rId10" Type="http://schemas.openxmlformats.org/officeDocument/2006/relationships/hyperlink" Target="consultantplus://offline/ref=774572236305247F0E619752C95A0FB1FEEC2A33A584F27E18FDF6F0F68D8A1A4E8C155FB5C6E8B10A9233AA9D389DDD8D9A5459FAD21F70B30ACB4Ct6M" TargetMode="External"/><Relationship Id="rId31" Type="http://schemas.openxmlformats.org/officeDocument/2006/relationships/hyperlink" Target="consultantplus://offline/ref=774572236305247F0E619752C95A0FB1FEEC2A33AC8FF77D1CF6ABFAFED4861849834A48B28FE4B00A9232A9976798C89CC25B53ECCC1D6CAF08C9C643t9M" TargetMode="External"/><Relationship Id="rId52" Type="http://schemas.openxmlformats.org/officeDocument/2006/relationships/hyperlink" Target="consultantplus://offline/ref=774572236305247F0E619752C95A0FB1FEEC2A33AC8DF27B18F3ABFAFED4861849834A48B28FE4B00A9232AC9E6798C89CC25B53ECCC1D6CAF08C9C643t9M" TargetMode="External"/><Relationship Id="rId73" Type="http://schemas.openxmlformats.org/officeDocument/2006/relationships/hyperlink" Target="consultantplus://offline/ref=774572236305247F0E619752C95A0FB1FEEC2A33AC8DF27B18F3ABFAFED4861849834A48B28FE4B00A9232AD9F6798C89CC25B53ECCC1D6CAF08C9C643t9M" TargetMode="External"/><Relationship Id="rId78" Type="http://schemas.openxmlformats.org/officeDocument/2006/relationships/image" Target="media/image13.wmf"/><Relationship Id="rId94" Type="http://schemas.openxmlformats.org/officeDocument/2006/relationships/image" Target="media/image24.wmf"/><Relationship Id="rId99" Type="http://schemas.openxmlformats.org/officeDocument/2006/relationships/image" Target="media/image29.wmf"/><Relationship Id="rId101" Type="http://schemas.openxmlformats.org/officeDocument/2006/relationships/image" Target="media/image31.wmf"/><Relationship Id="rId122" Type="http://schemas.openxmlformats.org/officeDocument/2006/relationships/image" Target="media/image42.wmf"/><Relationship Id="rId143" Type="http://schemas.openxmlformats.org/officeDocument/2006/relationships/image" Target="media/image55.wmf"/><Relationship Id="rId148" Type="http://schemas.openxmlformats.org/officeDocument/2006/relationships/image" Target="media/image60.wmf"/><Relationship Id="rId164" Type="http://schemas.openxmlformats.org/officeDocument/2006/relationships/image" Target="media/image72.wmf"/><Relationship Id="rId169" Type="http://schemas.openxmlformats.org/officeDocument/2006/relationships/image" Target="media/image77.wmf"/><Relationship Id="rId185" Type="http://schemas.openxmlformats.org/officeDocument/2006/relationships/hyperlink" Target="consultantplus://offline/ref=774572236305247F0E619752C95A0FB1FEEC2A33AC8FF57F16F3ABFAFED4861849834A48A08FBCBC089A2CA89472CE99DA49t5M" TargetMode="External"/><Relationship Id="rId4" Type="http://schemas.openxmlformats.org/officeDocument/2006/relationships/webSettings" Target="webSettings.xml"/><Relationship Id="rId9" Type="http://schemas.openxmlformats.org/officeDocument/2006/relationships/hyperlink" Target="consultantplus://offline/ref=774572236305247F0E619752C95A0FB1FEEC2A33A589F17C1EFDF6F0F68D8A1A4E8C155FB5C6E8B10A9232AD9D389DDD8D9A5459FAD21F70B30ACB4Ct6M" TargetMode="External"/><Relationship Id="rId180" Type="http://schemas.openxmlformats.org/officeDocument/2006/relationships/hyperlink" Target="consultantplus://offline/ref=774572236305247F0E61895FDF3651BDFEEF7C37AF8BFE2842A2ADADA184804D09C34C1DF1CBEBB0029966F9D239C19BD0895653FAD01D6C4Bt3M" TargetMode="External"/><Relationship Id="rId26" Type="http://schemas.openxmlformats.org/officeDocument/2006/relationships/hyperlink" Target="consultantplus://offline/ref=774572236305247F0E619752C95A0FB1FEEC2A33AA85F67B1FFDF6F0F68D8A1A4E8C155FB5C6E8B10A9230AC9D389DDD8D9A5459FAD21F70B30ACB4Ct6M" TargetMode="External"/><Relationship Id="rId47" Type="http://schemas.openxmlformats.org/officeDocument/2006/relationships/hyperlink" Target="consultantplus://offline/ref=774572236305247F0E619752C95A0FB1FEEC2A33AC8FF77D1CF6ABFAFED4861849834A48B28FE4B00A9232AA946798C89CC25B53ECCC1D6CAF08C9C643t9M" TargetMode="External"/><Relationship Id="rId68" Type="http://schemas.openxmlformats.org/officeDocument/2006/relationships/image" Target="media/image7.wmf"/><Relationship Id="rId89" Type="http://schemas.openxmlformats.org/officeDocument/2006/relationships/image" Target="media/image22.wmf"/><Relationship Id="rId112" Type="http://schemas.openxmlformats.org/officeDocument/2006/relationships/hyperlink" Target="consultantplus://offline/ref=774572236305247F0E619752C95A0FB1FEEC2A33AC8DF27B18F3ABFAFED4861849834A48B28FE4B00A9232AE976798C89CC25B53ECCC1D6CAF08C9C643t9M" TargetMode="External"/><Relationship Id="rId133" Type="http://schemas.openxmlformats.org/officeDocument/2006/relationships/image" Target="media/image48.wmf"/><Relationship Id="rId154" Type="http://schemas.openxmlformats.org/officeDocument/2006/relationships/image" Target="media/image66.wmf"/><Relationship Id="rId175" Type="http://schemas.openxmlformats.org/officeDocument/2006/relationships/image" Target="media/image81.wmf"/><Relationship Id="rId196" Type="http://schemas.openxmlformats.org/officeDocument/2006/relationships/hyperlink" Target="consultantplus://offline/ref=774572236305247F0E619752C95A0FB1FEEC2A33AC8DF27B18F3ABFAFED4861849834A48B28FE4B00A9232AF906798C89CC25B53ECCC1D6CAF08C9C643t9M" TargetMode="External"/><Relationship Id="rId200" Type="http://schemas.openxmlformats.org/officeDocument/2006/relationships/hyperlink" Target="consultantplus://offline/ref=774572236305247F0E619752C95A0FB1FEEC2A33A589F17C1EFDF6F0F68D8A1A4E8C155FB5C6E8B10A9233AC9D389DDD8D9A5459FAD21F70B30ACB4Ct6M" TargetMode="External"/><Relationship Id="rId16" Type="http://schemas.openxmlformats.org/officeDocument/2006/relationships/hyperlink" Target="consultantplus://offline/ref=774572236305247F0E61895FDF3651BDFEE57D37AE8EFE2842A2ADADA184804D09C34C1DF1CBE9B00E9966F9D239C19BD0895653FAD01D6C4Bt3M" TargetMode="External"/><Relationship Id="rId37" Type="http://schemas.openxmlformats.org/officeDocument/2006/relationships/hyperlink" Target="consultantplus://offline/ref=774572236305247F0E619752C95A0FB1FEEC2A33AC8DF27B18F3ABFAFED4861849834A48B28FE4B00A9232AA926798C89CC25B53ECCC1D6CAF08C9C643t9M" TargetMode="External"/><Relationship Id="rId58" Type="http://schemas.openxmlformats.org/officeDocument/2006/relationships/hyperlink" Target="consultantplus://offline/ref=774572236305247F0E619752C95A0FB1FEEC2A33AC8CF27E17F6ABFAFED4861849834A48B28FE4B00A9232A9906798C89CC25B53ECCC1D6CAF08C9C643t9M" TargetMode="External"/><Relationship Id="rId79" Type="http://schemas.openxmlformats.org/officeDocument/2006/relationships/image" Target="media/image14.wmf"/><Relationship Id="rId102" Type="http://schemas.openxmlformats.org/officeDocument/2006/relationships/hyperlink" Target="consultantplus://offline/ref=774572236305247F0E619752C95A0FB1FEEC2A33AC8FF77D1CF6ABFAFED4861849834A48B28FE4B00A9232AB936798C89CC25B53ECCC1D6CAF08C9C643t9M" TargetMode="External"/><Relationship Id="rId123" Type="http://schemas.openxmlformats.org/officeDocument/2006/relationships/hyperlink" Target="consultantplus://offline/ref=774572236305247F0E619752C95A0FB1FEEC2A33AC8CF27E1BF3ABFAFED4861849834A48A08FBCBC089A2CA89472CE99DA49t5M" TargetMode="External"/><Relationship Id="rId144" Type="http://schemas.openxmlformats.org/officeDocument/2006/relationships/image" Target="media/image56.wmf"/><Relationship Id="rId90" Type="http://schemas.openxmlformats.org/officeDocument/2006/relationships/hyperlink" Target="consultantplus://offline/ref=774572236305247F0E619752C95A0FB1FEEC2A33AC8FF77D1CF6ABFAFED4861849834A48B28FE4B00A9232AA9F6798C89CC25B53ECCC1D6CAF08C9C643t9M" TargetMode="External"/><Relationship Id="rId165" Type="http://schemas.openxmlformats.org/officeDocument/2006/relationships/image" Target="media/image73.wmf"/><Relationship Id="rId186" Type="http://schemas.openxmlformats.org/officeDocument/2006/relationships/hyperlink" Target="consultantplus://offline/ref=774572236305247F0E619752C95A0FB1FEEC2A33AC8CF3771AF2ABFAFED4861849834A48B28FE4B00A9232A9946798C89CC25B53ECCC1D6CAF08C9C643t9M" TargetMode="External"/><Relationship Id="rId27" Type="http://schemas.openxmlformats.org/officeDocument/2006/relationships/hyperlink" Target="consultantplus://offline/ref=774572236305247F0E619752C95A0FB1FEEC2A33A589F17C1EFDF6F0F68D8A1A4E8C155FB5C6E8B10A9232AD9D389DDD8D9A5459FAD21F70B30ACB4Ct6M" TargetMode="External"/><Relationship Id="rId48" Type="http://schemas.openxmlformats.org/officeDocument/2006/relationships/hyperlink" Target="consultantplus://offline/ref=774572236305247F0E619752C95A0FB1FEEC2A33AC8FF77D1CF6ABFAFED4861849834A48B28FE4B00A9232AA956798C89CC25B53ECCC1D6CAF08C9C643t9M" TargetMode="External"/><Relationship Id="rId69" Type="http://schemas.openxmlformats.org/officeDocument/2006/relationships/image" Target="media/image8.wmf"/><Relationship Id="rId113" Type="http://schemas.openxmlformats.org/officeDocument/2006/relationships/hyperlink" Target="consultantplus://offline/ref=774572236305247F0E619752C95A0FB1FEEC2A33AC8FF47817F1ABFAFED4861849834A48B28FE4B00A9237A0926798C89CC25B53ECCC1D6CAF08C9C643t9M" TargetMode="External"/><Relationship Id="rId134" Type="http://schemas.openxmlformats.org/officeDocument/2006/relationships/image" Target="media/image49.wmf"/><Relationship Id="rId80" Type="http://schemas.openxmlformats.org/officeDocument/2006/relationships/image" Target="media/image15.wmf"/><Relationship Id="rId155" Type="http://schemas.openxmlformats.org/officeDocument/2006/relationships/hyperlink" Target="consultantplus://offline/ref=774572236305247F0E619752C95A0FB1FEEC2A33AC8FF77D1CF6ABFAFED4861849834A48B28FE4B00A9232AD936798C89CC25B53ECCC1D6CAF08C9C643t9M" TargetMode="External"/><Relationship Id="rId176" Type="http://schemas.openxmlformats.org/officeDocument/2006/relationships/hyperlink" Target="consultantplus://offline/ref=774572236305247F0E61895FDF3651BDFEE77D36AC8FFE2842A2ADADA184804D09C34C1DF1CBE9B1029966F9D239C19BD0895653FAD01D6C4Bt3M" TargetMode="External"/><Relationship Id="rId197" Type="http://schemas.openxmlformats.org/officeDocument/2006/relationships/hyperlink" Target="consultantplus://offline/ref=774572236305247F0E619752C95A0FB1FEEC2A33AC8CF27E17F6ABFAFED4861849834A48B28FE4B00A9232A9906798C89CC25B53ECCC1D6CAF08C9C643t9M" TargetMode="External"/><Relationship Id="rId201" Type="http://schemas.openxmlformats.org/officeDocument/2006/relationships/hyperlink" Target="consultantplus://offline/ref=774572236305247F0E619752C95A0FB1FEEC2A33AC8CF27E1CF4ABFAFED4861849834A48A08FBCBC089A2CA89472CE99DA49t5M" TargetMode="External"/><Relationship Id="rId17" Type="http://schemas.openxmlformats.org/officeDocument/2006/relationships/hyperlink" Target="consultantplus://offline/ref=774572236305247F0E619752C95A0FB1FEEC2A33AA85F67B1FFDF6F0F68D8A1A4E8C155FB5C6E8B10A9233AA9D389DDD8D9A5459FAD21F70B30ACB4Ct6M" TargetMode="External"/><Relationship Id="rId38" Type="http://schemas.openxmlformats.org/officeDocument/2006/relationships/hyperlink" Target="consultantplus://offline/ref=774572236305247F0E619752C95A0FB1FEEC2A33AC8FF77D1CF6ABFAFED4861849834A48B28FE4B00A9232A9946798C89CC25B53ECCC1D6CAF08C9C643t9M" TargetMode="External"/><Relationship Id="rId59" Type="http://schemas.openxmlformats.org/officeDocument/2006/relationships/hyperlink" Target="consultantplus://offline/ref=774572236305247F0E619752C95A0FB1FEEC2A33AC8FF77D1CF6ABFAFED4861849834A48B28FE4B00A9232AA916798C89CC25B53ECCC1D6CAF08C9C643t9M" TargetMode="External"/><Relationship Id="rId103" Type="http://schemas.openxmlformats.org/officeDocument/2006/relationships/image" Target="media/image32.wmf"/><Relationship Id="rId124" Type="http://schemas.openxmlformats.org/officeDocument/2006/relationships/hyperlink" Target="consultantplus://offline/ref=774572236305247F0E619752C95A0FB1FEEC2A33AA8DF6791AFDF6F0F68D8A1A4E8C154DB59EE4B3028C32AA886ECC9B4DtAM" TargetMode="External"/><Relationship Id="rId70" Type="http://schemas.openxmlformats.org/officeDocument/2006/relationships/hyperlink" Target="consultantplus://offline/ref=774572236305247F0E61895FDF3651BDFEE57D37AE8EFE2842A2ADADA184804D09C34C1DF1CBE8B90D9966F9D239C19BD0895653FAD01D6C4Bt3M" TargetMode="External"/><Relationship Id="rId91" Type="http://schemas.openxmlformats.org/officeDocument/2006/relationships/hyperlink" Target="consultantplus://offline/ref=774572236305247F0E619752C95A0FB1FEEC2A33AC8FF77D1CF6ABFAFED4861849834A48B28FE4B00A9232AA9F6798C89CC25B53ECCC1D6CAF08C9C643t9M" TargetMode="External"/><Relationship Id="rId145" Type="http://schemas.openxmlformats.org/officeDocument/2006/relationships/image" Target="media/image57.wmf"/><Relationship Id="rId166" Type="http://schemas.openxmlformats.org/officeDocument/2006/relationships/image" Target="media/image74.wmf"/><Relationship Id="rId187" Type="http://schemas.openxmlformats.org/officeDocument/2006/relationships/hyperlink" Target="consultantplus://offline/ref=774572236305247F0E619752C95A0FB1FEEC2A33AC8FF77D1CF6ABFAFED4861849834A48B28FE4B00A9233AB956798C89CC25B53ECCC1D6CAF08C9C643t9M" TargetMode="External"/><Relationship Id="rId1" Type="http://schemas.openxmlformats.org/officeDocument/2006/relationships/styles" Target="styles.xml"/><Relationship Id="rId28" Type="http://schemas.openxmlformats.org/officeDocument/2006/relationships/hyperlink" Target="consultantplus://offline/ref=774572236305247F0E619752C95A0FB1FEEC2A33A584F27E18FDF6F0F68D8A1A4E8C155FB5C6E8B10A9233AA9D389DDD8D9A5459FAD21F70B30ACB4Ct6M" TargetMode="External"/><Relationship Id="rId49" Type="http://schemas.openxmlformats.org/officeDocument/2006/relationships/hyperlink" Target="consultantplus://offline/ref=774572236305247F0E619752C95A0FB1FEEC2A33AC8DF27B18F3ABFAFED4861849834A48B28FE4B00A9232AB966798C89CC25B53ECCC1D6CAF08C9C643t9M" TargetMode="External"/><Relationship Id="rId114" Type="http://schemas.openxmlformats.org/officeDocument/2006/relationships/hyperlink" Target="consultantplus://offline/ref=774572236305247F0E619752C95A0FB1FEEC2A33AC8FF47817F1ABFAFED4861849834A48B28FE4B00A9331A8946798C89CC25B53ECCC1D6CAF08C9C643t9M" TargetMode="External"/><Relationship Id="rId60" Type="http://schemas.openxmlformats.org/officeDocument/2006/relationships/image" Target="media/image1.wmf"/><Relationship Id="rId81" Type="http://schemas.openxmlformats.org/officeDocument/2006/relationships/image" Target="media/image16.wmf"/><Relationship Id="rId135" Type="http://schemas.openxmlformats.org/officeDocument/2006/relationships/hyperlink" Target="consultantplus://offline/ref=774572236305247F0E619752C95A0FB1FEEC2A33AC8FF77D1CF6ABFAFED4861849834A48B28FE4B00A9232AC9F6798C89CC25B53ECCC1D6CAF08C9C643t9M" TargetMode="External"/><Relationship Id="rId156" Type="http://schemas.openxmlformats.org/officeDocument/2006/relationships/image" Target="media/image67.wmf"/><Relationship Id="rId177" Type="http://schemas.openxmlformats.org/officeDocument/2006/relationships/image" Target="media/image82.wmf"/><Relationship Id="rId198" Type="http://schemas.openxmlformats.org/officeDocument/2006/relationships/hyperlink" Target="consultantplus://offline/ref=774572236305247F0E619752C95A0FB1FEEC2A33A589F17C1EFDF6F0F68D8A1A4E8C155FB5C6E8B10A9233AC9D389DDD8D9A5459FAD21F70B30ACB4Ct6M" TargetMode="External"/><Relationship Id="rId202" Type="http://schemas.openxmlformats.org/officeDocument/2006/relationships/hyperlink" Target="consultantplus://offline/ref=774572236305247F0E619752C95A0FB1FEEC2A33A584F27E18FDF6F0F68D8A1A4E8C155FB5C6E8B10A9233AA9D389DDD8D9A5459FAD21F70B30ACB4Ct6M" TargetMode="External"/><Relationship Id="rId18" Type="http://schemas.openxmlformats.org/officeDocument/2006/relationships/hyperlink" Target="consultantplus://offline/ref=774572236305247F0E619752C95A0FB1FEEC2A33AC8DF27B18F3ABFAFED4861849834A48B28FE4B00A9232A9946798C89CC25B53ECCC1D6CAF08C9C643t9M" TargetMode="External"/><Relationship Id="rId39" Type="http://schemas.openxmlformats.org/officeDocument/2006/relationships/hyperlink" Target="consultantplus://offline/ref=774572236305247F0E619752C95A0FB1FEEC2A33AC8FF77D1CF6ABFAFED4861849834A48B28FE4B00A9232A9946798C89CC25B53ECCC1D6CAF08C9C643t9M" TargetMode="External"/><Relationship Id="rId50" Type="http://schemas.openxmlformats.org/officeDocument/2006/relationships/hyperlink" Target="consultantplus://offline/ref=774572236305247F0E619752C95A0FB1FEEC2A33AC8FF77D1CF6ABFAFED4861849834A48B28FE4B00A9232AA926798C89CC25B53ECCC1D6CAF08C9C643t9M" TargetMode="External"/><Relationship Id="rId104" Type="http://schemas.openxmlformats.org/officeDocument/2006/relationships/image" Target="media/image33.wmf"/><Relationship Id="rId125" Type="http://schemas.openxmlformats.org/officeDocument/2006/relationships/hyperlink" Target="consultantplus://offline/ref=774572236305247F0E619752C95A0FB1FEEC2A33AC8DF27B18F3ABFAFED4861849834A48B28FE4B00A9232AE906798C89CC25B53ECCC1D6CAF08C9C643t9M" TargetMode="External"/><Relationship Id="rId146" Type="http://schemas.openxmlformats.org/officeDocument/2006/relationships/image" Target="media/image58.wmf"/><Relationship Id="rId167" Type="http://schemas.openxmlformats.org/officeDocument/2006/relationships/image" Target="media/image75.wmf"/><Relationship Id="rId188" Type="http://schemas.openxmlformats.org/officeDocument/2006/relationships/hyperlink" Target="consultantplus://offline/ref=774572236305247F0E619752C95A0FB1FEEC2A33AC8FF57F16F3ABFAFED4861849834A48A08FBCBC089A2CA89472CE99DA49t5M" TargetMode="External"/><Relationship Id="rId71" Type="http://schemas.openxmlformats.org/officeDocument/2006/relationships/hyperlink" Target="consultantplus://offline/ref=774572236305247F0E61895FDF3651BDFEE57D37AE8EFE2842A2ADADA184804D09C34C1DF1CBEBB10F9966F9D239C19BD0895653FAD01D6C4Bt3M" TargetMode="External"/><Relationship Id="rId92" Type="http://schemas.openxmlformats.org/officeDocument/2006/relationships/image" Target="media/image23.wmf"/><Relationship Id="rId2" Type="http://schemas.microsoft.com/office/2007/relationships/stylesWithEffects" Target="stylesWithEffects.xml"/><Relationship Id="rId29" Type="http://schemas.openxmlformats.org/officeDocument/2006/relationships/hyperlink" Target="consultantplus://offline/ref=774572236305247F0E619752C95A0FB1FEEC2A33A489F3761BFDF6F0F68D8A1A4E8C155FB5C6E8B10A9232AD9D389DDD8D9A5459FAD21F70B30ACB4Ct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21258</Words>
  <Characters>121171</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2022-02-28T12:45:00Z</dcterms:created>
  <dcterms:modified xsi:type="dcterms:W3CDTF">2022-02-28T12:46:00Z</dcterms:modified>
</cp:coreProperties>
</file>